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963" w:rsidRDefault="00002963" w:rsidP="00002963">
      <w:pPr>
        <w:spacing w:after="0" w:line="240" w:lineRule="auto"/>
        <w:jc w:val="right"/>
        <w:rPr>
          <w:rFonts w:eastAsia="Microsoft YaHei Light" w:cstheme="minorHAnsi"/>
          <w:sz w:val="32"/>
          <w:szCs w:val="32"/>
          <w:shd w:val="clear" w:color="auto" w:fill="FFFFFF"/>
          <w:lang w:eastAsia="pl-PL"/>
        </w:rPr>
      </w:pPr>
      <w:r w:rsidRPr="00002963">
        <w:rPr>
          <w:rFonts w:ascii="Calibri Light" w:eastAsia="Microsoft YaHei Light" w:hAnsi="Calibri Light" w:cs="Calibri Light"/>
          <w:sz w:val="20"/>
          <w:szCs w:val="20"/>
          <w:lang w:eastAsia="pl-PL"/>
        </w:rPr>
        <w:t xml:space="preserve"> 26 stycznia 2021 r.</w:t>
      </w:r>
    </w:p>
    <w:p w:rsidR="00002963" w:rsidRDefault="00002963" w:rsidP="004A4EA1">
      <w:pPr>
        <w:spacing w:after="0" w:line="240" w:lineRule="auto"/>
        <w:jc w:val="both"/>
        <w:rPr>
          <w:rFonts w:eastAsia="Microsoft YaHei Light" w:cstheme="minorHAnsi"/>
          <w:sz w:val="32"/>
          <w:szCs w:val="32"/>
          <w:shd w:val="clear" w:color="auto" w:fill="FFFFFF"/>
          <w:lang w:eastAsia="pl-PL"/>
        </w:rPr>
      </w:pPr>
    </w:p>
    <w:p w:rsidR="00FB7E7E" w:rsidRPr="004A4EA1" w:rsidRDefault="00D3075B" w:rsidP="004A4EA1">
      <w:pPr>
        <w:spacing w:after="0" w:line="240" w:lineRule="auto"/>
        <w:jc w:val="both"/>
        <w:rPr>
          <w:rFonts w:eastAsia="Microsoft YaHei Light" w:cstheme="minorHAnsi"/>
          <w:sz w:val="32"/>
          <w:szCs w:val="32"/>
          <w:shd w:val="clear" w:color="auto" w:fill="FFFFFF"/>
          <w:lang w:eastAsia="pl-PL"/>
        </w:rPr>
      </w:pPr>
      <w:r w:rsidRPr="004A4EA1">
        <w:rPr>
          <w:rFonts w:eastAsia="Microsoft YaHei Light" w:cstheme="minorHAnsi"/>
          <w:sz w:val="32"/>
          <w:szCs w:val="32"/>
          <w:shd w:val="clear" w:color="auto" w:fill="FFFFFF"/>
          <w:lang w:eastAsia="pl-PL"/>
        </w:rPr>
        <w:t>Ogólne z</w:t>
      </w:r>
      <w:r w:rsidR="00FB7E7E" w:rsidRPr="004A4EA1">
        <w:rPr>
          <w:rFonts w:eastAsia="Microsoft YaHei Light" w:cstheme="minorHAnsi"/>
          <w:sz w:val="32"/>
          <w:szCs w:val="32"/>
          <w:shd w:val="clear" w:color="auto" w:fill="FFFFFF"/>
          <w:lang w:eastAsia="pl-PL"/>
        </w:rPr>
        <w:t>asady ustalania prawa do dodatkowego wynagrodzenia rocznego</w:t>
      </w:r>
    </w:p>
    <w:p w:rsidR="000A36B0" w:rsidRPr="004A4EA1" w:rsidRDefault="000A36B0" w:rsidP="004A4EA1">
      <w:pPr>
        <w:spacing w:after="0" w:line="240" w:lineRule="auto"/>
        <w:jc w:val="both"/>
        <w:rPr>
          <w:rFonts w:eastAsia="Microsoft YaHei Light" w:cstheme="minorHAnsi"/>
          <w:sz w:val="32"/>
          <w:szCs w:val="32"/>
          <w:shd w:val="clear" w:color="auto" w:fill="FFFFFF"/>
          <w:lang w:eastAsia="pl-PL"/>
        </w:rPr>
      </w:pPr>
    </w:p>
    <w:p w:rsidR="007A5147" w:rsidRPr="004A4EA1" w:rsidRDefault="00FB7E7E" w:rsidP="004A4EA1">
      <w:pPr>
        <w:spacing w:after="0" w:line="240" w:lineRule="auto"/>
        <w:rPr>
          <w:rFonts w:ascii="Microsoft YaHei Light" w:eastAsia="Microsoft YaHei Light" w:hAnsi="Microsoft YaHei Light"/>
          <w:b/>
        </w:rPr>
      </w:pPr>
      <w:r w:rsidRPr="004A4EA1">
        <w:rPr>
          <w:rFonts w:ascii="Microsoft YaHei Light" w:eastAsia="Microsoft YaHei Light" w:hAnsi="Microsoft YaHei Light" w:cs="Calibri Light"/>
          <w:b/>
          <w:shd w:val="clear" w:color="auto" w:fill="FFFFFF"/>
          <w:lang w:eastAsia="pl-PL"/>
        </w:rPr>
        <w:t>I.</w:t>
      </w:r>
      <w:r w:rsidR="00781CC5" w:rsidRPr="004A4EA1">
        <w:rPr>
          <w:rFonts w:ascii="Microsoft YaHei Light" w:eastAsia="Microsoft YaHei Light" w:hAnsi="Microsoft YaHei Light" w:cs="Calibri Light"/>
          <w:b/>
          <w:shd w:val="clear" w:color="auto" w:fill="FFFFFF"/>
          <w:lang w:eastAsia="pl-PL"/>
        </w:rPr>
        <w:tab/>
      </w:r>
      <w:r w:rsidR="007A5147" w:rsidRPr="004A4EA1">
        <w:rPr>
          <w:rFonts w:ascii="Microsoft YaHei Light" w:eastAsia="Microsoft YaHei Light" w:hAnsi="Microsoft YaHei Light"/>
          <w:b/>
        </w:rPr>
        <w:t>Uwagi ogólne</w:t>
      </w:r>
    </w:p>
    <w:p w:rsidR="000A36B0" w:rsidRPr="004A4EA1" w:rsidRDefault="000A36B0" w:rsidP="004A4EA1">
      <w:pPr>
        <w:spacing w:after="0" w:line="240" w:lineRule="auto"/>
        <w:rPr>
          <w:rFonts w:ascii="Microsoft YaHei Light" w:eastAsia="Microsoft YaHei Light" w:hAnsi="Microsoft YaHei Light"/>
          <w:b/>
        </w:rPr>
      </w:pPr>
    </w:p>
    <w:p w:rsidR="004B1A48" w:rsidRPr="004A4EA1" w:rsidRDefault="00781CC5" w:rsidP="004A4EA1">
      <w:pPr>
        <w:shd w:val="clear" w:color="auto" w:fill="FFFFFF"/>
        <w:spacing w:after="0" w:line="240" w:lineRule="auto"/>
        <w:jc w:val="both"/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</w:pPr>
      <w:r w:rsidRPr="004A4EA1">
        <w:rPr>
          <w:rFonts w:ascii="Microsoft YaHei Light" w:eastAsia="Microsoft YaHei Light" w:hAnsi="Microsoft YaHei Light" w:cs="Calibri Light"/>
          <w:sz w:val="18"/>
          <w:szCs w:val="18"/>
          <w:shd w:val="clear" w:color="auto" w:fill="FFFFFF"/>
          <w:lang w:eastAsia="pl-PL"/>
        </w:rPr>
        <w:t xml:space="preserve">Prawo do dodatkowego wynagrodzenia rocznego w odniesieniu do nauczycieli określa art. 48 ustawy z dnia </w:t>
      </w:r>
      <w:r w:rsidR="00222E1E">
        <w:rPr>
          <w:rFonts w:ascii="Microsoft YaHei Light" w:eastAsia="Microsoft YaHei Light" w:hAnsi="Microsoft YaHei Light" w:cs="Calibri Light"/>
          <w:sz w:val="18"/>
          <w:szCs w:val="18"/>
          <w:shd w:val="clear" w:color="auto" w:fill="FFFFFF"/>
          <w:lang w:eastAsia="pl-PL"/>
        </w:rPr>
        <w:t xml:space="preserve">              </w:t>
      </w:r>
      <w:r w:rsidRPr="004A4EA1">
        <w:rPr>
          <w:rFonts w:ascii="Microsoft YaHei Light" w:eastAsia="Microsoft YaHei Light" w:hAnsi="Microsoft YaHei Light" w:cs="Calibri Light"/>
          <w:sz w:val="18"/>
          <w:szCs w:val="18"/>
          <w:shd w:val="clear" w:color="auto" w:fill="FFFFFF"/>
          <w:lang w:eastAsia="pl-PL"/>
        </w:rPr>
        <w:t xml:space="preserve">26 stycznia 1982 r. Karta Nauczyciela (tekst jedn. Dz.U. z 2019 r. poz. 2215 z późn.zm – dalej KN, </w:t>
      </w:r>
      <w:r w:rsidR="004B1A48" w:rsidRPr="004A4EA1">
        <w:rPr>
          <w:rFonts w:ascii="Microsoft YaHei Light" w:eastAsia="Microsoft YaHei Light" w:hAnsi="Microsoft YaHei Light" w:cs="Calibri Light"/>
          <w:sz w:val="18"/>
          <w:szCs w:val="18"/>
          <w:shd w:val="clear" w:color="auto" w:fill="FFFFFF"/>
          <w:lang w:eastAsia="pl-PL"/>
        </w:rPr>
        <w:t xml:space="preserve">a </w:t>
      </w:r>
      <w:r w:rsidR="004B1A48" w:rsidRPr="004A4EA1">
        <w:rPr>
          <w:rFonts w:ascii="Microsoft YaHei Light" w:eastAsia="Microsoft YaHei Light" w:hAnsi="Microsoft YaHei Light" w:cs="Calibri Light"/>
          <w:sz w:val="18"/>
          <w:szCs w:val="18"/>
        </w:rPr>
        <w:t xml:space="preserve">wobec pracowników samorządowych na zasadzie odesłania z art. 36 ust. 2 ustawy </w:t>
      </w:r>
      <w:r w:rsidR="004B1A48"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 xml:space="preserve">z dnia 21 listopada 2008 r. </w:t>
      </w:r>
      <w:r w:rsidR="00222E1E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 xml:space="preserve">                                   </w:t>
      </w:r>
      <w:r w:rsidR="004B1A48" w:rsidRPr="004A4EA1">
        <w:rPr>
          <w:rFonts w:ascii="Microsoft YaHei Light" w:eastAsia="Microsoft YaHei Light" w:hAnsi="Microsoft YaHei Light" w:cs="Calibri Light"/>
          <w:bCs/>
          <w:i/>
          <w:sz w:val="18"/>
          <w:szCs w:val="18"/>
          <w:lang w:eastAsia="pl-PL"/>
        </w:rPr>
        <w:t>o pracownikach samorządowych</w:t>
      </w:r>
      <w:r w:rsidR="004B1A48" w:rsidRPr="004A4EA1">
        <w:rPr>
          <w:rFonts w:ascii="Microsoft YaHei Light" w:eastAsia="Microsoft YaHei Light" w:hAnsi="Microsoft YaHei Light" w:cs="Calibri Light"/>
          <w:b/>
          <w:bCs/>
          <w:sz w:val="18"/>
          <w:szCs w:val="18"/>
          <w:lang w:eastAsia="pl-PL"/>
        </w:rPr>
        <w:t xml:space="preserve"> </w:t>
      </w:r>
      <w:r w:rsidR="004B1A48" w:rsidRPr="004A4EA1">
        <w:rPr>
          <w:rFonts w:ascii="Microsoft YaHei Light" w:eastAsia="Microsoft YaHei Light" w:hAnsi="Microsoft YaHei Light" w:cs="Calibri Light"/>
          <w:bCs/>
          <w:sz w:val="18"/>
          <w:szCs w:val="18"/>
          <w:lang w:eastAsia="pl-PL"/>
        </w:rPr>
        <w:t xml:space="preserve">(tekst jedn. </w:t>
      </w:r>
      <w:r w:rsidR="004B1A48"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 xml:space="preserve">Dz.U. z 2019 r. poz. 1282 z późn.zm.) – dalej </w:t>
      </w:r>
      <w:proofErr w:type="spellStart"/>
      <w:r w:rsidR="004B1A48"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>u.p.s</w:t>
      </w:r>
      <w:proofErr w:type="spellEnd"/>
      <w:r w:rsidR="004B1A48"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>. </w:t>
      </w:r>
    </w:p>
    <w:p w:rsidR="004B1A48" w:rsidRPr="004A4EA1" w:rsidRDefault="004B1A48" w:rsidP="004A4EA1">
      <w:pPr>
        <w:shd w:val="clear" w:color="auto" w:fill="FFFFFF"/>
        <w:spacing w:after="0" w:line="240" w:lineRule="auto"/>
        <w:jc w:val="both"/>
        <w:rPr>
          <w:rFonts w:ascii="Microsoft YaHei Light" w:eastAsia="Microsoft YaHei Light" w:hAnsi="Microsoft YaHei Light" w:cs="Calibri Light"/>
          <w:sz w:val="18"/>
          <w:szCs w:val="18"/>
          <w:shd w:val="clear" w:color="auto" w:fill="FFFFFF"/>
          <w:lang w:eastAsia="pl-PL"/>
        </w:rPr>
      </w:pPr>
    </w:p>
    <w:p w:rsidR="00781CC5" w:rsidRPr="004A4EA1" w:rsidRDefault="004B1A48" w:rsidP="004A4EA1">
      <w:pPr>
        <w:shd w:val="clear" w:color="auto" w:fill="FFFFFF"/>
        <w:spacing w:after="0" w:line="240" w:lineRule="auto"/>
        <w:jc w:val="both"/>
        <w:rPr>
          <w:rFonts w:ascii="Microsoft YaHei Light" w:eastAsia="Microsoft YaHei Light" w:hAnsi="Microsoft YaHei Light" w:cs="Calibri Light"/>
          <w:sz w:val="18"/>
          <w:szCs w:val="18"/>
          <w:shd w:val="clear" w:color="auto" w:fill="FFFFFF"/>
          <w:lang w:eastAsia="pl-PL"/>
        </w:rPr>
      </w:pPr>
      <w:r w:rsidRPr="004A4EA1">
        <w:rPr>
          <w:rFonts w:ascii="Microsoft YaHei Light" w:eastAsia="Microsoft YaHei Light" w:hAnsi="Microsoft YaHei Light" w:cs="Calibri Light"/>
          <w:sz w:val="18"/>
          <w:szCs w:val="18"/>
          <w:shd w:val="clear" w:color="auto" w:fill="FFFFFF"/>
          <w:lang w:eastAsia="pl-PL"/>
        </w:rPr>
        <w:t xml:space="preserve">Obie ww. normy </w:t>
      </w:r>
      <w:r w:rsidR="00781CC5" w:rsidRPr="004A4EA1">
        <w:rPr>
          <w:rFonts w:ascii="Microsoft YaHei Light" w:eastAsia="Microsoft YaHei Light" w:hAnsi="Microsoft YaHei Light" w:cs="Calibri Light"/>
          <w:sz w:val="18"/>
          <w:szCs w:val="18"/>
          <w:shd w:val="clear" w:color="auto" w:fill="FFFFFF"/>
          <w:lang w:eastAsia="pl-PL"/>
        </w:rPr>
        <w:t>odsyła</w:t>
      </w:r>
      <w:r w:rsidRPr="004A4EA1">
        <w:rPr>
          <w:rFonts w:ascii="Microsoft YaHei Light" w:eastAsia="Microsoft YaHei Light" w:hAnsi="Microsoft YaHei Light" w:cs="Calibri Light"/>
          <w:sz w:val="18"/>
          <w:szCs w:val="18"/>
          <w:shd w:val="clear" w:color="auto" w:fill="FFFFFF"/>
          <w:lang w:eastAsia="pl-PL"/>
        </w:rPr>
        <w:t>ją</w:t>
      </w:r>
      <w:r w:rsidR="00781CC5" w:rsidRPr="004A4EA1">
        <w:rPr>
          <w:rFonts w:ascii="Microsoft YaHei Light" w:eastAsia="Microsoft YaHei Light" w:hAnsi="Microsoft YaHei Light" w:cs="Calibri Light"/>
          <w:sz w:val="18"/>
          <w:szCs w:val="18"/>
          <w:shd w:val="clear" w:color="auto" w:fill="FFFFFF"/>
          <w:lang w:eastAsia="pl-PL"/>
        </w:rPr>
        <w:t xml:space="preserve"> do </w:t>
      </w:r>
      <w:r w:rsidRPr="004A4EA1">
        <w:rPr>
          <w:rFonts w:ascii="Microsoft YaHei Light" w:eastAsia="Microsoft YaHei Light" w:hAnsi="Microsoft YaHei Light" w:cs="Calibri Light"/>
          <w:sz w:val="18"/>
          <w:szCs w:val="18"/>
          <w:shd w:val="clear" w:color="auto" w:fill="FFFFFF"/>
          <w:lang w:eastAsia="pl-PL"/>
        </w:rPr>
        <w:t xml:space="preserve">treści </w:t>
      </w:r>
      <w:r w:rsidR="00781CC5" w:rsidRPr="004A4EA1">
        <w:rPr>
          <w:rFonts w:ascii="Microsoft YaHei Light" w:eastAsia="Microsoft YaHei Light" w:hAnsi="Microsoft YaHei Light" w:cs="Calibri Light"/>
          <w:sz w:val="18"/>
          <w:szCs w:val="18"/>
          <w:shd w:val="clear" w:color="auto" w:fill="FFFFFF"/>
          <w:lang w:eastAsia="pl-PL"/>
        </w:rPr>
        <w:t xml:space="preserve">ustawy </w:t>
      </w:r>
      <w:r w:rsidR="00781CC5"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 xml:space="preserve">z dnia 12 grudnia 1997 r. </w:t>
      </w:r>
      <w:r w:rsidR="00781CC5" w:rsidRPr="004A4EA1">
        <w:rPr>
          <w:rFonts w:ascii="Microsoft YaHei Light" w:eastAsia="Microsoft YaHei Light" w:hAnsi="Microsoft YaHei Light" w:cs="Calibri Light"/>
          <w:bCs/>
          <w:i/>
          <w:sz w:val="18"/>
          <w:szCs w:val="18"/>
          <w:lang w:eastAsia="pl-PL"/>
        </w:rPr>
        <w:t>o dodatkowym wynagrodzeniu rocznym dla pracowników jednostek sfery budżetowej</w:t>
      </w:r>
      <w:r w:rsidR="00781CC5"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 xml:space="preserve"> (tekst jedn. Dz.U.</w:t>
      </w:r>
      <w:r w:rsidR="00781CC5" w:rsidRPr="004A4EA1">
        <w:rPr>
          <w:rFonts w:ascii="Microsoft YaHei Light" w:eastAsia="Microsoft YaHei Light" w:hAnsi="Microsoft YaHei Light" w:cs="Calibri Light"/>
          <w:bCs/>
          <w:sz w:val="18"/>
          <w:szCs w:val="18"/>
          <w:lang w:eastAsia="pl-PL"/>
        </w:rPr>
        <w:t xml:space="preserve"> z </w:t>
      </w:r>
      <w:r w:rsidR="00781CC5"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>2018</w:t>
      </w:r>
      <w:r w:rsidR="00781CC5" w:rsidRPr="004A4EA1">
        <w:rPr>
          <w:rFonts w:ascii="Microsoft YaHei Light" w:eastAsia="Microsoft YaHei Light" w:hAnsi="Microsoft YaHei Light" w:cs="Calibri Light"/>
          <w:bCs/>
          <w:sz w:val="18"/>
          <w:szCs w:val="18"/>
          <w:lang w:eastAsia="pl-PL"/>
        </w:rPr>
        <w:t xml:space="preserve"> r</w:t>
      </w:r>
      <w:r w:rsidR="00781CC5"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>.</w:t>
      </w:r>
      <w:r w:rsidR="00781CC5" w:rsidRPr="004A4EA1">
        <w:rPr>
          <w:rFonts w:ascii="Microsoft YaHei Light" w:eastAsia="Microsoft YaHei Light" w:hAnsi="Microsoft YaHei Light" w:cs="Calibri Light"/>
          <w:bCs/>
          <w:sz w:val="18"/>
          <w:szCs w:val="18"/>
          <w:lang w:eastAsia="pl-PL"/>
        </w:rPr>
        <w:t xml:space="preserve"> poz. </w:t>
      </w:r>
      <w:r w:rsidR="00781CC5"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>1872</w:t>
      </w:r>
      <w:r w:rsidR="00781CC5" w:rsidRPr="004A4EA1">
        <w:rPr>
          <w:rFonts w:ascii="Microsoft YaHei Light" w:eastAsia="Microsoft YaHei Light" w:hAnsi="Microsoft YaHei Light" w:cs="Calibri Light"/>
          <w:bCs/>
          <w:sz w:val="18"/>
          <w:szCs w:val="18"/>
          <w:lang w:eastAsia="pl-PL"/>
        </w:rPr>
        <w:t xml:space="preserve"> z późn.zm.) – dalej </w:t>
      </w:r>
      <w:proofErr w:type="spellStart"/>
      <w:r w:rsidR="00781CC5" w:rsidRPr="004A4EA1">
        <w:rPr>
          <w:rFonts w:ascii="Microsoft YaHei Light" w:eastAsia="Microsoft YaHei Light" w:hAnsi="Microsoft YaHei Light" w:cs="Calibri Light"/>
          <w:bCs/>
          <w:sz w:val="18"/>
          <w:szCs w:val="18"/>
          <w:lang w:eastAsia="pl-PL"/>
        </w:rPr>
        <w:t>u.d.w.r</w:t>
      </w:r>
      <w:proofErr w:type="spellEnd"/>
      <w:r w:rsidR="00781CC5" w:rsidRPr="004A4EA1">
        <w:rPr>
          <w:rFonts w:ascii="Microsoft YaHei Light" w:eastAsia="Microsoft YaHei Light" w:hAnsi="Microsoft YaHei Light" w:cs="Calibri Light"/>
          <w:bCs/>
          <w:sz w:val="18"/>
          <w:szCs w:val="18"/>
          <w:lang w:eastAsia="pl-PL"/>
        </w:rPr>
        <w:t>.</w:t>
      </w:r>
    </w:p>
    <w:p w:rsidR="005E3869" w:rsidRPr="004A4EA1" w:rsidRDefault="005E3869" w:rsidP="004A4EA1">
      <w:pPr>
        <w:shd w:val="clear" w:color="auto" w:fill="FFFFFF"/>
        <w:spacing w:after="0" w:line="240" w:lineRule="auto"/>
        <w:jc w:val="both"/>
        <w:rPr>
          <w:rFonts w:ascii="Microsoft YaHei Light" w:eastAsia="Microsoft YaHei Light" w:hAnsi="Microsoft YaHei Light" w:cs="Calibri Light"/>
          <w:bCs/>
          <w:sz w:val="18"/>
          <w:szCs w:val="18"/>
          <w:lang w:eastAsia="pl-PL"/>
        </w:rPr>
      </w:pPr>
    </w:p>
    <w:p w:rsidR="00781CC5" w:rsidRPr="004A4EA1" w:rsidRDefault="00781CC5" w:rsidP="004A4EA1">
      <w:pPr>
        <w:shd w:val="clear" w:color="auto" w:fill="FFFFFF"/>
        <w:spacing w:after="0" w:line="240" w:lineRule="auto"/>
        <w:jc w:val="both"/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</w:pPr>
      <w:r w:rsidRPr="004A4EA1">
        <w:rPr>
          <w:rFonts w:ascii="Microsoft YaHei Light" w:eastAsia="Microsoft YaHei Light" w:hAnsi="Microsoft YaHei Light" w:cs="Calibri Light"/>
          <w:bCs/>
          <w:sz w:val="18"/>
          <w:szCs w:val="18"/>
          <w:lang w:eastAsia="pl-PL"/>
        </w:rPr>
        <w:t>Zasadą jest, że aby nabyć prawo do dodatkowego wynagrodzenia rocznego (tzw. trzynastki)</w:t>
      </w:r>
      <w:r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 xml:space="preserve"> w pełnej wysokości po przepracowaniu u danego pracodawcy całego roku kalendarzowego (art. 2 ust. 1 </w:t>
      </w:r>
      <w:proofErr w:type="spellStart"/>
      <w:r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>u.d.w.r</w:t>
      </w:r>
      <w:proofErr w:type="spellEnd"/>
      <w:r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>.).</w:t>
      </w:r>
    </w:p>
    <w:p w:rsidR="00781CC5" w:rsidRPr="004A4EA1" w:rsidRDefault="00781CC5" w:rsidP="004A4EA1">
      <w:pPr>
        <w:shd w:val="clear" w:color="auto" w:fill="FFFFFF"/>
        <w:spacing w:after="0" w:line="240" w:lineRule="auto"/>
        <w:jc w:val="both"/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</w:pPr>
    </w:p>
    <w:p w:rsidR="00781CC5" w:rsidRPr="004A4EA1" w:rsidRDefault="00781CC5" w:rsidP="004A4EA1">
      <w:pPr>
        <w:shd w:val="clear" w:color="auto" w:fill="FFFFFF"/>
        <w:spacing w:after="0" w:line="240" w:lineRule="auto"/>
        <w:jc w:val="both"/>
        <w:rPr>
          <w:rFonts w:ascii="Microsoft YaHei Light" w:eastAsia="Microsoft YaHei Light" w:hAnsi="Microsoft YaHei Light" w:cs="Calibri Light"/>
          <w:sz w:val="18"/>
          <w:szCs w:val="18"/>
          <w:shd w:val="clear" w:color="auto" w:fill="FFFFFF"/>
          <w:lang w:eastAsia="pl-PL"/>
        </w:rPr>
      </w:pPr>
      <w:r w:rsidRPr="004A4EA1">
        <w:rPr>
          <w:rFonts w:ascii="Microsoft YaHei Light" w:eastAsia="Microsoft YaHei Light" w:hAnsi="Microsoft YaHei Light" w:cs="Calibri Light"/>
          <w:sz w:val="18"/>
          <w:szCs w:val="18"/>
          <w:shd w:val="clear" w:color="auto" w:fill="FFFFFF"/>
          <w:lang w:eastAsia="pl-PL"/>
        </w:rPr>
        <w:t>Prawo do trzynastki w wysokości proporcjonalnej przysługuje w sytuacji przepracowania okresu co najmniej</w:t>
      </w:r>
      <w:r w:rsidR="00222E1E">
        <w:rPr>
          <w:rFonts w:ascii="Microsoft YaHei Light" w:eastAsia="Microsoft YaHei Light" w:hAnsi="Microsoft YaHei Light" w:cs="Calibri Light"/>
          <w:sz w:val="18"/>
          <w:szCs w:val="18"/>
          <w:shd w:val="clear" w:color="auto" w:fill="FFFFFF"/>
          <w:lang w:eastAsia="pl-PL"/>
        </w:rPr>
        <w:t xml:space="preserve">                     </w:t>
      </w:r>
      <w:r w:rsidRPr="004A4EA1">
        <w:rPr>
          <w:rFonts w:ascii="Microsoft YaHei Light" w:eastAsia="Microsoft YaHei Light" w:hAnsi="Microsoft YaHei Light" w:cs="Calibri Light"/>
          <w:sz w:val="18"/>
          <w:szCs w:val="18"/>
          <w:shd w:val="clear" w:color="auto" w:fill="FFFFFF"/>
          <w:lang w:eastAsia="pl-PL"/>
        </w:rPr>
        <w:t xml:space="preserve"> 6 miesięcy w danym roku kalendarzowym (art. 2 ust. 2 </w:t>
      </w:r>
      <w:proofErr w:type="spellStart"/>
      <w:r w:rsidRPr="004A4EA1">
        <w:rPr>
          <w:rFonts w:ascii="Microsoft YaHei Light" w:eastAsia="Microsoft YaHei Light" w:hAnsi="Microsoft YaHei Light" w:cs="Calibri Light"/>
          <w:sz w:val="18"/>
          <w:szCs w:val="18"/>
          <w:shd w:val="clear" w:color="auto" w:fill="FFFFFF"/>
          <w:lang w:eastAsia="pl-PL"/>
        </w:rPr>
        <w:t>u.d.w.r</w:t>
      </w:r>
      <w:proofErr w:type="spellEnd"/>
      <w:r w:rsidRPr="004A4EA1">
        <w:rPr>
          <w:rFonts w:ascii="Microsoft YaHei Light" w:eastAsia="Microsoft YaHei Light" w:hAnsi="Microsoft YaHei Light" w:cs="Calibri Light"/>
          <w:sz w:val="18"/>
          <w:szCs w:val="18"/>
          <w:shd w:val="clear" w:color="auto" w:fill="FFFFFF"/>
          <w:lang w:eastAsia="pl-PL"/>
        </w:rPr>
        <w:t xml:space="preserve">.) lub okresu krótszego niż 6 miesięcy w określonych sytuacjach wskazanych ustawą (art. 2 ust. 3 </w:t>
      </w:r>
      <w:proofErr w:type="spellStart"/>
      <w:r w:rsidRPr="004A4EA1">
        <w:rPr>
          <w:rFonts w:ascii="Microsoft YaHei Light" w:eastAsia="Microsoft YaHei Light" w:hAnsi="Microsoft YaHei Light" w:cs="Calibri Light"/>
          <w:sz w:val="18"/>
          <w:szCs w:val="18"/>
          <w:shd w:val="clear" w:color="auto" w:fill="FFFFFF"/>
          <w:lang w:eastAsia="pl-PL"/>
        </w:rPr>
        <w:t>u.d.w.r</w:t>
      </w:r>
      <w:proofErr w:type="spellEnd"/>
      <w:r w:rsidRPr="004A4EA1">
        <w:rPr>
          <w:rFonts w:ascii="Microsoft YaHei Light" w:eastAsia="Microsoft YaHei Light" w:hAnsi="Microsoft YaHei Light" w:cs="Calibri Light"/>
          <w:sz w:val="18"/>
          <w:szCs w:val="18"/>
          <w:shd w:val="clear" w:color="auto" w:fill="FFFFFF"/>
          <w:lang w:eastAsia="pl-PL"/>
        </w:rPr>
        <w:t xml:space="preserve">.), m.in. </w:t>
      </w:r>
      <w:r w:rsidRPr="004A4EA1">
        <w:rPr>
          <w:rFonts w:ascii="Microsoft YaHei Light" w:eastAsia="Microsoft YaHei Light" w:hAnsi="Microsoft YaHei Light" w:cs="Calibri Light"/>
          <w:sz w:val="18"/>
          <w:szCs w:val="18"/>
          <w:shd w:val="clear" w:color="auto" w:fill="FFFFFF"/>
        </w:rPr>
        <w:t>nawiązania stosunku pracy w trakcie roku kalendarzowego z nauczycielem zgodnie z organizacją pracy szkoły</w:t>
      </w:r>
      <w:r w:rsidRPr="004A4EA1">
        <w:rPr>
          <w:rFonts w:ascii="Microsoft YaHei Light" w:eastAsia="Microsoft YaHei Light" w:hAnsi="Microsoft YaHei Light" w:cs="Calibri Light"/>
          <w:sz w:val="18"/>
          <w:szCs w:val="18"/>
          <w:shd w:val="clear" w:color="auto" w:fill="FFFFFF"/>
          <w:lang w:eastAsia="pl-PL"/>
        </w:rPr>
        <w:t xml:space="preserve"> (art. 2 ust. 3 pkt 1 </w:t>
      </w:r>
      <w:proofErr w:type="spellStart"/>
      <w:r w:rsidRPr="004A4EA1">
        <w:rPr>
          <w:rFonts w:ascii="Microsoft YaHei Light" w:eastAsia="Microsoft YaHei Light" w:hAnsi="Microsoft YaHei Light" w:cs="Calibri Light"/>
          <w:sz w:val="18"/>
          <w:szCs w:val="18"/>
          <w:shd w:val="clear" w:color="auto" w:fill="FFFFFF"/>
          <w:lang w:eastAsia="pl-PL"/>
        </w:rPr>
        <w:t>u.d.w.r</w:t>
      </w:r>
      <w:proofErr w:type="spellEnd"/>
      <w:r w:rsidRPr="004A4EA1">
        <w:rPr>
          <w:rFonts w:ascii="Microsoft YaHei Light" w:eastAsia="Microsoft YaHei Light" w:hAnsi="Microsoft YaHei Light" w:cs="Calibri Light"/>
          <w:sz w:val="18"/>
          <w:szCs w:val="18"/>
          <w:shd w:val="clear" w:color="auto" w:fill="FFFFFF"/>
          <w:lang w:eastAsia="pl-PL"/>
        </w:rPr>
        <w:t>.).</w:t>
      </w:r>
    </w:p>
    <w:p w:rsidR="00B05DD9" w:rsidRPr="004A4EA1" w:rsidRDefault="00B05DD9" w:rsidP="004A4EA1">
      <w:pPr>
        <w:shd w:val="clear" w:color="auto" w:fill="FFFFFF"/>
        <w:spacing w:after="0" w:line="240" w:lineRule="auto"/>
        <w:jc w:val="both"/>
        <w:rPr>
          <w:rFonts w:ascii="Microsoft YaHei Light" w:eastAsia="Microsoft YaHei Light" w:hAnsi="Microsoft YaHei Light" w:cs="Calibri Light"/>
          <w:sz w:val="18"/>
          <w:szCs w:val="18"/>
          <w:shd w:val="clear" w:color="auto" w:fill="FFFFFF"/>
          <w:lang w:eastAsia="pl-PL"/>
        </w:rPr>
      </w:pPr>
    </w:p>
    <w:p w:rsidR="00B05DD9" w:rsidRPr="004A4EA1" w:rsidRDefault="00B05DD9" w:rsidP="004A4EA1">
      <w:pPr>
        <w:autoSpaceDE w:val="0"/>
        <w:autoSpaceDN w:val="0"/>
        <w:adjustRightInd w:val="0"/>
        <w:spacing w:after="0" w:line="240" w:lineRule="auto"/>
        <w:jc w:val="both"/>
        <w:rPr>
          <w:rFonts w:ascii="Microsoft YaHei Light" w:eastAsia="Microsoft YaHei Light" w:hAnsi="Microsoft YaHei Light" w:cs="Calibri Light"/>
          <w:bCs/>
          <w:sz w:val="18"/>
          <w:szCs w:val="18"/>
          <w:lang w:eastAsia="pl-PL"/>
        </w:rPr>
      </w:pPr>
      <w:r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 xml:space="preserve">Warunku przepracowania co najmniej 6 miesięcy </w:t>
      </w:r>
      <w:r w:rsidRPr="004A4EA1">
        <w:rPr>
          <w:rFonts w:ascii="Microsoft YaHei Light" w:eastAsia="Microsoft YaHei Light" w:hAnsi="Microsoft YaHei Light" w:cs="Calibri Light"/>
          <w:b/>
          <w:sz w:val="18"/>
          <w:szCs w:val="18"/>
          <w:lang w:eastAsia="pl-PL"/>
        </w:rPr>
        <w:t>nie stosuje się</w:t>
      </w:r>
      <w:r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 xml:space="preserve"> w przypadkach określonych w art. 2 ust. 3 </w:t>
      </w:r>
      <w:proofErr w:type="spellStart"/>
      <w:r w:rsidRPr="004A4EA1">
        <w:rPr>
          <w:rFonts w:ascii="Microsoft YaHei Light" w:eastAsia="Microsoft YaHei Light" w:hAnsi="Microsoft YaHei Light" w:cs="Calibri Light"/>
          <w:bCs/>
          <w:sz w:val="18"/>
          <w:szCs w:val="18"/>
          <w:lang w:eastAsia="pl-PL"/>
        </w:rPr>
        <w:t>u.d.w.r</w:t>
      </w:r>
      <w:proofErr w:type="spellEnd"/>
      <w:r w:rsidR="00FB7E7E" w:rsidRPr="004A4EA1">
        <w:rPr>
          <w:rFonts w:ascii="Microsoft YaHei Light" w:eastAsia="Microsoft YaHei Light" w:hAnsi="Microsoft YaHei Light" w:cs="Calibri Light"/>
          <w:bCs/>
          <w:sz w:val="18"/>
          <w:szCs w:val="18"/>
          <w:lang w:eastAsia="pl-PL"/>
        </w:rPr>
        <w:t>.</w:t>
      </w:r>
    </w:p>
    <w:p w:rsidR="00FB7E7E" w:rsidRPr="004A4EA1" w:rsidRDefault="00FB7E7E" w:rsidP="004A4EA1">
      <w:pPr>
        <w:autoSpaceDE w:val="0"/>
        <w:autoSpaceDN w:val="0"/>
        <w:adjustRightInd w:val="0"/>
        <w:spacing w:after="0" w:line="240" w:lineRule="auto"/>
        <w:jc w:val="both"/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</w:pPr>
    </w:p>
    <w:p w:rsidR="002D46CC" w:rsidRPr="004A4EA1" w:rsidRDefault="00FB7E7E" w:rsidP="004A4EA1">
      <w:pPr>
        <w:autoSpaceDE w:val="0"/>
        <w:autoSpaceDN w:val="0"/>
        <w:adjustRightInd w:val="0"/>
        <w:spacing w:after="0" w:line="240" w:lineRule="auto"/>
        <w:jc w:val="both"/>
        <w:rPr>
          <w:rFonts w:ascii="Microsoft YaHei Light" w:eastAsia="Microsoft YaHei Light" w:hAnsi="Microsoft YaHei Light" w:cs="Calibri Light"/>
          <w:b/>
          <w:sz w:val="20"/>
          <w:szCs w:val="20"/>
          <w:lang w:eastAsia="pl-PL"/>
        </w:rPr>
      </w:pPr>
      <w:r w:rsidRPr="004A4EA1">
        <w:rPr>
          <w:rFonts w:ascii="Microsoft YaHei Light" w:eastAsia="Microsoft YaHei Light" w:hAnsi="Microsoft YaHei Light" w:cs="Calibri Light"/>
          <w:b/>
          <w:sz w:val="20"/>
          <w:szCs w:val="20"/>
          <w:lang w:eastAsia="pl-PL"/>
        </w:rPr>
        <w:t>II.</w:t>
      </w:r>
      <w:r w:rsidR="00B05DD9" w:rsidRPr="004A4EA1">
        <w:rPr>
          <w:rFonts w:ascii="Microsoft YaHei Light" w:eastAsia="Microsoft YaHei Light" w:hAnsi="Microsoft YaHei Light" w:cs="Calibri Light"/>
          <w:b/>
          <w:sz w:val="20"/>
          <w:szCs w:val="20"/>
          <w:lang w:eastAsia="pl-PL"/>
        </w:rPr>
        <w:tab/>
      </w:r>
      <w:r w:rsidR="002D46CC" w:rsidRPr="004A4EA1">
        <w:rPr>
          <w:rFonts w:ascii="Microsoft YaHei Light" w:eastAsia="Microsoft YaHei Light" w:hAnsi="Microsoft YaHei Light" w:cs="Calibri Light"/>
          <w:b/>
          <w:sz w:val="20"/>
          <w:szCs w:val="20"/>
          <w:lang w:eastAsia="pl-PL"/>
        </w:rPr>
        <w:t>Okres pracy zdalnej jako okres przepracowany</w:t>
      </w:r>
    </w:p>
    <w:p w:rsidR="002D46CC" w:rsidRPr="004A4EA1" w:rsidRDefault="002D46CC" w:rsidP="004A4EA1">
      <w:pPr>
        <w:autoSpaceDE w:val="0"/>
        <w:autoSpaceDN w:val="0"/>
        <w:adjustRightInd w:val="0"/>
        <w:spacing w:after="0" w:line="240" w:lineRule="auto"/>
        <w:jc w:val="both"/>
        <w:rPr>
          <w:rFonts w:ascii="Microsoft YaHei Light" w:eastAsia="Microsoft YaHei Light" w:hAnsi="Microsoft YaHei Light" w:cs="Calibri Light"/>
          <w:b/>
          <w:sz w:val="18"/>
          <w:szCs w:val="18"/>
          <w:lang w:eastAsia="pl-PL"/>
        </w:rPr>
      </w:pPr>
    </w:p>
    <w:p w:rsidR="002D46CC" w:rsidRPr="002D46CC" w:rsidRDefault="002D46CC" w:rsidP="004A4EA1">
      <w:pPr>
        <w:spacing w:after="0" w:line="240" w:lineRule="auto"/>
        <w:jc w:val="both"/>
        <w:rPr>
          <w:rFonts w:ascii="Microsoft YaHei Light" w:eastAsia="Microsoft YaHei Light" w:hAnsi="Microsoft YaHei Light" w:cs="Calibri Light"/>
          <w:sz w:val="18"/>
          <w:szCs w:val="18"/>
        </w:rPr>
      </w:pPr>
      <w:r w:rsidRPr="002D46CC">
        <w:rPr>
          <w:rFonts w:ascii="Microsoft YaHei Light" w:eastAsia="Microsoft YaHei Light" w:hAnsi="Microsoft YaHei Light" w:cs="Calibri Light"/>
          <w:sz w:val="18"/>
          <w:szCs w:val="18"/>
        </w:rPr>
        <w:t xml:space="preserve">W treści § 7 ust. 1 rozporządzenia Ministra Edukacji Narodowej z dnia 20 marca 2020 r. </w:t>
      </w:r>
      <w:r w:rsidRPr="002D46CC">
        <w:rPr>
          <w:rFonts w:ascii="Microsoft YaHei Light" w:eastAsia="Microsoft YaHei Light" w:hAnsi="Microsoft YaHei Light" w:cs="Calibri Light"/>
          <w:i/>
          <w:sz w:val="18"/>
          <w:szCs w:val="18"/>
        </w:rPr>
        <w:t xml:space="preserve">w sprawie szczególnych rozwiązań w okresie czasowego ograniczenia funkcjonowania jednostek systemu oświaty w związku </w:t>
      </w:r>
      <w:r w:rsidR="00222E1E">
        <w:rPr>
          <w:rFonts w:ascii="Microsoft YaHei Light" w:eastAsia="Microsoft YaHei Light" w:hAnsi="Microsoft YaHei Light" w:cs="Calibri Light"/>
          <w:i/>
          <w:sz w:val="18"/>
          <w:szCs w:val="18"/>
        </w:rPr>
        <w:t xml:space="preserve">                                             </w:t>
      </w:r>
      <w:r w:rsidRPr="002D46CC">
        <w:rPr>
          <w:rFonts w:ascii="Microsoft YaHei Light" w:eastAsia="Microsoft YaHei Light" w:hAnsi="Microsoft YaHei Light" w:cs="Calibri Light"/>
          <w:i/>
          <w:sz w:val="18"/>
          <w:szCs w:val="18"/>
        </w:rPr>
        <w:t xml:space="preserve">z zapobieganiem, przeciwdziałaniem i zwalczaniem COVID-19 </w:t>
      </w:r>
      <w:r w:rsidRPr="002D46CC">
        <w:rPr>
          <w:rFonts w:ascii="Microsoft YaHei Light" w:eastAsia="Microsoft YaHei Light" w:hAnsi="Microsoft YaHei Light" w:cs="Calibri Light"/>
          <w:sz w:val="18"/>
          <w:szCs w:val="18"/>
        </w:rPr>
        <w:t>(Dz.U. poz. 493)</w:t>
      </w:r>
      <w:r w:rsidRPr="002D46CC">
        <w:rPr>
          <w:rFonts w:ascii="Microsoft YaHei Light" w:eastAsia="Microsoft YaHei Light" w:hAnsi="Microsoft YaHei Light" w:cs="Calibri Light"/>
          <w:sz w:val="18"/>
          <w:szCs w:val="18"/>
          <w:shd w:val="clear" w:color="auto" w:fill="FFFFFF"/>
        </w:rPr>
        <w:t xml:space="preserve"> – dalej </w:t>
      </w:r>
      <w:proofErr w:type="spellStart"/>
      <w:r w:rsidRPr="002D46CC">
        <w:rPr>
          <w:rFonts w:ascii="Microsoft YaHei Light" w:eastAsia="Microsoft YaHei Light" w:hAnsi="Microsoft YaHei Light" w:cs="Calibri Light"/>
          <w:sz w:val="18"/>
          <w:szCs w:val="18"/>
        </w:rPr>
        <w:t>r.szcz.rozw</w:t>
      </w:r>
      <w:proofErr w:type="spellEnd"/>
      <w:r w:rsidRPr="002D46CC">
        <w:rPr>
          <w:rFonts w:ascii="Microsoft YaHei Light" w:eastAsia="Microsoft YaHei Light" w:hAnsi="Microsoft YaHei Light" w:cs="Calibri Light"/>
          <w:sz w:val="18"/>
          <w:szCs w:val="18"/>
        </w:rPr>
        <w:t>., stwierdzono, że zajęcia realizowane z wykorzystaniem metod i technik kształcenia na odległość lub innego sposobu kształcenia, nauczyciel realizuje w ramach obowiązującego go przed dniem wejścia w życie rozporządzenia tygodniowego obowiązkowego wymiaru godzin zajęć dydaktycznych, wychowawczych i opiekuńczych, prowadzonych bezpośrednio z uczniami albo na ich rzecz.</w:t>
      </w:r>
    </w:p>
    <w:p w:rsidR="002D46CC" w:rsidRPr="002D46CC" w:rsidRDefault="002D46CC" w:rsidP="004A4EA1">
      <w:pPr>
        <w:spacing w:after="0" w:line="240" w:lineRule="auto"/>
        <w:jc w:val="both"/>
        <w:rPr>
          <w:rFonts w:ascii="Microsoft YaHei Light" w:eastAsia="Microsoft YaHei Light" w:hAnsi="Microsoft YaHei Light" w:cs="Calibri Light"/>
          <w:sz w:val="18"/>
          <w:szCs w:val="18"/>
        </w:rPr>
      </w:pPr>
    </w:p>
    <w:p w:rsidR="002D46CC" w:rsidRPr="002D46CC" w:rsidRDefault="002D46CC" w:rsidP="004A4EA1">
      <w:pPr>
        <w:spacing w:after="0" w:line="240" w:lineRule="auto"/>
        <w:jc w:val="both"/>
        <w:rPr>
          <w:rFonts w:ascii="Microsoft YaHei Light" w:eastAsia="Microsoft YaHei Light" w:hAnsi="Microsoft YaHei Light" w:cs="Calibri Light"/>
          <w:sz w:val="18"/>
          <w:szCs w:val="18"/>
        </w:rPr>
      </w:pPr>
      <w:r w:rsidRPr="002D46CC">
        <w:rPr>
          <w:rFonts w:ascii="Microsoft YaHei Light" w:eastAsia="Microsoft YaHei Light" w:hAnsi="Microsoft YaHei Light" w:cs="Calibri Light"/>
          <w:sz w:val="18"/>
          <w:szCs w:val="18"/>
        </w:rPr>
        <w:t xml:space="preserve">Na podstawie § 11 </w:t>
      </w:r>
      <w:proofErr w:type="spellStart"/>
      <w:r w:rsidRPr="002D46CC">
        <w:rPr>
          <w:rFonts w:ascii="Microsoft YaHei Light" w:eastAsia="Microsoft YaHei Light" w:hAnsi="Microsoft YaHei Light" w:cs="Calibri Light"/>
          <w:sz w:val="18"/>
          <w:szCs w:val="18"/>
        </w:rPr>
        <w:t>r.szcz.rozw</w:t>
      </w:r>
      <w:proofErr w:type="spellEnd"/>
      <w:r w:rsidRPr="002D46CC">
        <w:rPr>
          <w:rFonts w:ascii="Microsoft YaHei Light" w:eastAsia="Microsoft YaHei Light" w:hAnsi="Microsoft YaHei Light" w:cs="Calibri Light"/>
          <w:sz w:val="18"/>
          <w:szCs w:val="18"/>
        </w:rPr>
        <w:t xml:space="preserve">. powyższą zasadę stosuje się również do zajęć realizowanych przez nauczycieli </w:t>
      </w:r>
      <w:r w:rsidR="00222E1E">
        <w:rPr>
          <w:rFonts w:ascii="Microsoft YaHei Light" w:eastAsia="Microsoft YaHei Light" w:hAnsi="Microsoft YaHei Light" w:cs="Calibri Light"/>
          <w:sz w:val="18"/>
          <w:szCs w:val="18"/>
        </w:rPr>
        <w:t xml:space="preserve">                               </w:t>
      </w:r>
      <w:r w:rsidRPr="002D46CC">
        <w:rPr>
          <w:rFonts w:ascii="Microsoft YaHei Light" w:eastAsia="Microsoft YaHei Light" w:hAnsi="Microsoft YaHei Light" w:cs="Calibri Light"/>
          <w:sz w:val="18"/>
          <w:szCs w:val="18"/>
        </w:rPr>
        <w:t>w okresie czasowego ograniczenia funkcjonowania jednostek systemu oświaty przed dniem wejścia w życie rozporządzenia – a więc z mocą wsteczną od dnia 16 marca.</w:t>
      </w:r>
    </w:p>
    <w:p w:rsidR="002D46CC" w:rsidRPr="002D46CC" w:rsidRDefault="002D46CC" w:rsidP="004A4EA1">
      <w:pPr>
        <w:spacing w:after="0" w:line="240" w:lineRule="auto"/>
        <w:jc w:val="both"/>
        <w:rPr>
          <w:rFonts w:ascii="Microsoft YaHei Light" w:eastAsia="Microsoft YaHei Light" w:hAnsi="Microsoft YaHei Light" w:cs="Calibri Light"/>
          <w:b/>
          <w:sz w:val="18"/>
          <w:szCs w:val="18"/>
        </w:rPr>
      </w:pPr>
    </w:p>
    <w:p w:rsidR="002D46CC" w:rsidRPr="004A4EA1" w:rsidRDefault="002D46CC" w:rsidP="004A4EA1">
      <w:pPr>
        <w:spacing w:after="0" w:line="240" w:lineRule="auto"/>
        <w:jc w:val="both"/>
        <w:rPr>
          <w:rFonts w:ascii="Microsoft YaHei Light" w:eastAsia="Microsoft YaHei Light" w:hAnsi="Microsoft YaHei Light" w:cs="Calibri Light"/>
          <w:sz w:val="18"/>
          <w:szCs w:val="18"/>
        </w:rPr>
      </w:pPr>
      <w:r w:rsidRPr="004A4EA1">
        <w:rPr>
          <w:rFonts w:ascii="Microsoft YaHei Light" w:eastAsia="Microsoft YaHei Light" w:hAnsi="Microsoft YaHei Light" w:cs="Calibri Light"/>
          <w:sz w:val="18"/>
          <w:szCs w:val="18"/>
        </w:rPr>
        <w:t>J</w:t>
      </w:r>
      <w:r w:rsidRPr="002D46CC">
        <w:rPr>
          <w:rFonts w:ascii="Microsoft YaHei Light" w:eastAsia="Microsoft YaHei Light" w:hAnsi="Microsoft YaHei Light" w:cs="Calibri Light"/>
          <w:sz w:val="18"/>
          <w:szCs w:val="18"/>
        </w:rPr>
        <w:t xml:space="preserve">eżeli nauczyciel </w:t>
      </w:r>
      <w:r w:rsidRPr="002D46CC">
        <w:rPr>
          <w:rFonts w:ascii="Microsoft YaHei Light" w:eastAsia="Microsoft YaHei Light" w:hAnsi="Microsoft YaHei Light" w:cs="Calibri Light"/>
          <w:b/>
          <w:sz w:val="18"/>
          <w:szCs w:val="18"/>
        </w:rPr>
        <w:t xml:space="preserve">pracował zdalnie </w:t>
      </w:r>
      <w:r w:rsidRPr="002D46CC">
        <w:rPr>
          <w:rFonts w:ascii="Microsoft YaHei Light" w:eastAsia="Microsoft YaHei Light" w:hAnsi="Microsoft YaHei Light" w:cs="Calibri Light"/>
          <w:sz w:val="18"/>
          <w:szCs w:val="18"/>
        </w:rPr>
        <w:t xml:space="preserve">lub w inny sposób określony przez dyrektora szkoły, wówczas </w:t>
      </w:r>
      <w:r w:rsidRPr="002D46CC">
        <w:rPr>
          <w:rFonts w:ascii="Microsoft YaHei Light" w:eastAsia="Microsoft YaHei Light" w:hAnsi="Microsoft YaHei Light" w:cs="Calibri Light"/>
          <w:b/>
          <w:sz w:val="18"/>
          <w:szCs w:val="18"/>
        </w:rPr>
        <w:t>wykonywał pracę</w:t>
      </w:r>
      <w:r w:rsidRPr="002D46CC">
        <w:rPr>
          <w:rFonts w:ascii="Microsoft YaHei Light" w:eastAsia="Microsoft YaHei Light" w:hAnsi="Microsoft YaHei Light" w:cs="Calibri Light"/>
          <w:sz w:val="18"/>
          <w:szCs w:val="18"/>
        </w:rPr>
        <w:t xml:space="preserve">, a więc </w:t>
      </w:r>
      <w:r w:rsidRPr="002D46CC">
        <w:rPr>
          <w:rFonts w:ascii="Microsoft YaHei Light" w:eastAsia="Microsoft YaHei Light" w:hAnsi="Microsoft YaHei Light" w:cs="Calibri Light"/>
          <w:b/>
          <w:sz w:val="18"/>
          <w:szCs w:val="18"/>
        </w:rPr>
        <w:t>nie pozostawał w przestoju</w:t>
      </w:r>
      <w:r w:rsidRPr="002D46CC">
        <w:rPr>
          <w:rFonts w:ascii="Microsoft YaHei Light" w:eastAsia="Microsoft YaHei Light" w:hAnsi="Microsoft YaHei Light" w:cs="Calibri Light"/>
          <w:sz w:val="18"/>
          <w:szCs w:val="18"/>
        </w:rPr>
        <w:t xml:space="preserve">. </w:t>
      </w:r>
    </w:p>
    <w:p w:rsidR="002D46CC" w:rsidRPr="002D46CC" w:rsidRDefault="002D46CC" w:rsidP="004A4EA1">
      <w:pPr>
        <w:spacing w:after="0" w:line="240" w:lineRule="auto"/>
        <w:jc w:val="both"/>
        <w:rPr>
          <w:rFonts w:ascii="Microsoft YaHei Light" w:eastAsia="Microsoft YaHei Light" w:hAnsi="Microsoft YaHei Light" w:cs="Calibri Light"/>
          <w:sz w:val="18"/>
          <w:szCs w:val="18"/>
        </w:rPr>
      </w:pPr>
    </w:p>
    <w:p w:rsidR="002D46CC" w:rsidRPr="002D46CC" w:rsidRDefault="002D46CC" w:rsidP="004A4EA1">
      <w:pPr>
        <w:spacing w:after="0" w:line="240" w:lineRule="auto"/>
        <w:jc w:val="both"/>
        <w:rPr>
          <w:rFonts w:ascii="Microsoft YaHei Light" w:eastAsia="Microsoft YaHei Light" w:hAnsi="Microsoft YaHei Light" w:cs="Calibri Light"/>
          <w:sz w:val="18"/>
          <w:szCs w:val="18"/>
        </w:rPr>
      </w:pPr>
      <w:r w:rsidRPr="002D46CC">
        <w:rPr>
          <w:rFonts w:ascii="Microsoft YaHei Light" w:eastAsia="Microsoft YaHei Light" w:hAnsi="Microsoft YaHei Light" w:cs="Calibri Light"/>
          <w:b/>
          <w:sz w:val="18"/>
          <w:szCs w:val="18"/>
        </w:rPr>
        <w:t>Zdalna praca nauczycieli z wykorzystaniem metod i technik kształcenia na odległość lub wykonywana w ramach  innego sposobu kształcenia określonego przez dyrektora szkoły -  to praca wykonywana w ramach obowiązkowego pensum zajęć, o którym mowa w art. 42 ust. 2 pkt 1 KN.</w:t>
      </w:r>
    </w:p>
    <w:p w:rsidR="002D46CC" w:rsidRPr="002D46CC" w:rsidRDefault="002D46CC" w:rsidP="004A4EA1">
      <w:pPr>
        <w:spacing w:after="0" w:line="240" w:lineRule="auto"/>
        <w:jc w:val="both"/>
        <w:rPr>
          <w:rFonts w:ascii="Microsoft YaHei Light" w:eastAsia="Microsoft YaHei Light" w:hAnsi="Microsoft YaHei Light" w:cs="Calibri Light"/>
          <w:sz w:val="18"/>
          <w:szCs w:val="18"/>
        </w:rPr>
      </w:pPr>
    </w:p>
    <w:p w:rsidR="002D46CC" w:rsidRPr="002D46CC" w:rsidRDefault="002D46CC" w:rsidP="004A4EA1">
      <w:pPr>
        <w:spacing w:after="0" w:line="240" w:lineRule="auto"/>
        <w:jc w:val="both"/>
        <w:rPr>
          <w:rFonts w:ascii="Microsoft YaHei Light" w:eastAsia="Microsoft YaHei Light" w:hAnsi="Microsoft YaHei Light" w:cs="Calibri Light"/>
          <w:b/>
          <w:sz w:val="18"/>
          <w:szCs w:val="18"/>
        </w:rPr>
      </w:pPr>
      <w:r w:rsidRPr="002D46CC">
        <w:rPr>
          <w:rFonts w:ascii="Microsoft YaHei Light" w:eastAsia="Microsoft YaHei Light" w:hAnsi="Microsoft YaHei Light" w:cs="Calibri Light"/>
          <w:b/>
          <w:sz w:val="18"/>
          <w:szCs w:val="18"/>
        </w:rPr>
        <w:t>Oznacza to, że nauczyciel nie pozostaje w gotowości do pracy tylko pracuje w sposób zdalny. To samo dotyczy pracy wykonywanej w inny sposób, określony przez dyrektora szkoły.</w:t>
      </w:r>
    </w:p>
    <w:p w:rsidR="002D46CC" w:rsidRPr="002D46CC" w:rsidRDefault="002D46CC" w:rsidP="004A4EA1">
      <w:pPr>
        <w:spacing w:after="0" w:line="240" w:lineRule="auto"/>
        <w:jc w:val="both"/>
        <w:rPr>
          <w:rFonts w:ascii="Microsoft YaHei Light" w:eastAsia="Microsoft YaHei Light" w:hAnsi="Microsoft YaHei Light" w:cs="Calibri Light"/>
          <w:b/>
          <w:sz w:val="18"/>
          <w:szCs w:val="18"/>
        </w:rPr>
      </w:pPr>
    </w:p>
    <w:p w:rsidR="002D46CC" w:rsidRPr="002D46CC" w:rsidRDefault="002D46CC" w:rsidP="004A4EA1">
      <w:pPr>
        <w:spacing w:after="0" w:line="240" w:lineRule="auto"/>
        <w:jc w:val="both"/>
        <w:rPr>
          <w:rFonts w:ascii="Microsoft YaHei Light" w:eastAsia="Microsoft YaHei Light" w:hAnsi="Microsoft YaHei Light" w:cs="Calibri Light"/>
          <w:bCs/>
          <w:sz w:val="18"/>
          <w:szCs w:val="18"/>
          <w:lang w:eastAsia="pl-PL"/>
        </w:rPr>
      </w:pPr>
      <w:r w:rsidRPr="002D46CC">
        <w:rPr>
          <w:rFonts w:ascii="Microsoft YaHei Light" w:eastAsia="Microsoft YaHei Light" w:hAnsi="Microsoft YaHei Light" w:cs="Calibri Light"/>
          <w:bCs/>
          <w:sz w:val="18"/>
          <w:szCs w:val="18"/>
          <w:lang w:eastAsia="pl-PL"/>
        </w:rPr>
        <w:t xml:space="preserve">Zatem w sytuacji wykonywania pracy zdalnej nauczyciel </w:t>
      </w:r>
      <w:r w:rsidRPr="002D46CC">
        <w:rPr>
          <w:rFonts w:ascii="Microsoft YaHei Light" w:eastAsia="Microsoft YaHei Light" w:hAnsi="Microsoft YaHei Light" w:cs="Calibri Light"/>
          <w:b/>
          <w:bCs/>
          <w:sz w:val="18"/>
          <w:szCs w:val="18"/>
          <w:lang w:eastAsia="pl-PL"/>
        </w:rPr>
        <w:t xml:space="preserve">otrzymuje </w:t>
      </w:r>
      <w:r w:rsidRPr="002D46CC">
        <w:rPr>
          <w:rFonts w:ascii="Microsoft YaHei Light" w:eastAsia="Microsoft YaHei Light" w:hAnsi="Microsoft YaHei Light" w:cs="Calibri Light"/>
          <w:b/>
          <w:bCs/>
          <w:sz w:val="18"/>
          <w:szCs w:val="18"/>
          <w:u w:val="single"/>
          <w:lang w:eastAsia="pl-PL"/>
        </w:rPr>
        <w:t>wynagrodzenie zasadnicze wraz ze wszystkimi składnikami wynagrodzenia do których nabył prawo</w:t>
      </w:r>
      <w:r w:rsidRPr="002D46CC">
        <w:rPr>
          <w:rFonts w:ascii="Microsoft YaHei Light" w:eastAsia="Microsoft YaHei Light" w:hAnsi="Microsoft YaHei Light" w:cs="Calibri Light"/>
          <w:bCs/>
          <w:sz w:val="18"/>
          <w:szCs w:val="18"/>
          <w:lang w:eastAsia="pl-PL"/>
        </w:rPr>
        <w:t xml:space="preserve">, </w:t>
      </w:r>
      <w:r w:rsidRPr="002D46CC">
        <w:rPr>
          <w:rFonts w:ascii="Microsoft YaHei Light" w:eastAsia="Microsoft YaHei Light" w:hAnsi="Microsoft YaHei Light" w:cs="Calibri Light"/>
          <w:bCs/>
          <w:sz w:val="18"/>
          <w:szCs w:val="18"/>
          <w:u w:val="single"/>
          <w:lang w:eastAsia="pl-PL"/>
        </w:rPr>
        <w:t>w tym do dodatku stażowego, motywacyjnego, funkcyjnego, wiejskiego, za warunki pracy, etc</w:t>
      </w:r>
      <w:r w:rsidRPr="002D46CC">
        <w:rPr>
          <w:rFonts w:ascii="Microsoft YaHei Light" w:eastAsia="Microsoft YaHei Light" w:hAnsi="Microsoft YaHei Light" w:cs="Calibri Light"/>
          <w:bCs/>
          <w:sz w:val="18"/>
          <w:szCs w:val="18"/>
          <w:lang w:eastAsia="pl-PL"/>
        </w:rPr>
        <w:t xml:space="preserve">. </w:t>
      </w:r>
    </w:p>
    <w:p w:rsidR="002D46CC" w:rsidRPr="002D46CC" w:rsidRDefault="002D46CC" w:rsidP="004A4EA1">
      <w:pPr>
        <w:spacing w:after="0" w:line="240" w:lineRule="auto"/>
        <w:jc w:val="both"/>
        <w:rPr>
          <w:rFonts w:ascii="Microsoft YaHei Light" w:eastAsia="Microsoft YaHei Light" w:hAnsi="Microsoft YaHei Light" w:cs="Calibri Light"/>
          <w:bCs/>
          <w:sz w:val="18"/>
          <w:szCs w:val="18"/>
          <w:lang w:eastAsia="pl-PL"/>
        </w:rPr>
      </w:pPr>
    </w:p>
    <w:p w:rsidR="002D46CC" w:rsidRPr="002D46CC" w:rsidRDefault="002D46CC" w:rsidP="004A4EA1">
      <w:pPr>
        <w:spacing w:after="0" w:line="240" w:lineRule="auto"/>
        <w:jc w:val="both"/>
        <w:rPr>
          <w:rFonts w:ascii="Microsoft YaHei Light" w:eastAsia="Microsoft YaHei Light" w:hAnsi="Microsoft YaHei Light" w:cs="Calibri Light"/>
          <w:bCs/>
          <w:sz w:val="18"/>
          <w:szCs w:val="18"/>
          <w:lang w:eastAsia="pl-PL"/>
        </w:rPr>
      </w:pPr>
      <w:r w:rsidRPr="002D46CC">
        <w:rPr>
          <w:rFonts w:ascii="Microsoft YaHei Light" w:eastAsia="Microsoft YaHei Light" w:hAnsi="Microsoft YaHei Light" w:cs="Calibri Light"/>
          <w:bCs/>
          <w:sz w:val="18"/>
          <w:szCs w:val="18"/>
          <w:lang w:eastAsia="pl-PL"/>
        </w:rPr>
        <w:t>Wynagrodzenie z tytułu godzin ponadwymiarowych jest także uwzględnione, pod warunkiem wypracowania tychże godzin w sposób wskazany i rozliczony przez dyrektora szkoły.</w:t>
      </w:r>
    </w:p>
    <w:p w:rsidR="002D46CC" w:rsidRPr="002D46CC" w:rsidRDefault="002D46CC" w:rsidP="004A4EA1">
      <w:pPr>
        <w:spacing w:after="0" w:line="240" w:lineRule="auto"/>
        <w:jc w:val="both"/>
        <w:rPr>
          <w:rFonts w:ascii="Microsoft YaHei Light" w:eastAsia="Microsoft YaHei Light" w:hAnsi="Microsoft YaHei Light" w:cs="Calibri Light"/>
          <w:bCs/>
          <w:sz w:val="18"/>
          <w:szCs w:val="18"/>
          <w:lang w:eastAsia="pl-PL"/>
        </w:rPr>
      </w:pPr>
    </w:p>
    <w:p w:rsidR="002D46CC" w:rsidRPr="002D46CC" w:rsidRDefault="002D46CC" w:rsidP="004A4EA1">
      <w:pPr>
        <w:spacing w:after="0" w:line="240" w:lineRule="auto"/>
        <w:jc w:val="both"/>
        <w:rPr>
          <w:rFonts w:ascii="Microsoft YaHei Light" w:eastAsia="Microsoft YaHei Light" w:hAnsi="Microsoft YaHei Light" w:cs="Calibri Light"/>
          <w:bCs/>
          <w:sz w:val="18"/>
          <w:szCs w:val="18"/>
          <w:lang w:eastAsia="pl-PL"/>
        </w:rPr>
      </w:pPr>
      <w:r w:rsidRPr="002D46CC">
        <w:rPr>
          <w:rFonts w:ascii="Microsoft YaHei Light" w:eastAsia="Microsoft YaHei Light" w:hAnsi="Microsoft YaHei Light" w:cs="Calibri Light"/>
          <w:bCs/>
          <w:sz w:val="18"/>
          <w:szCs w:val="18"/>
          <w:lang w:eastAsia="pl-PL"/>
        </w:rPr>
        <w:t xml:space="preserve">Wynagrodzenie za realizację zajęć dydaktycznych w formie zdalnej </w:t>
      </w:r>
      <w:r w:rsidRPr="002D46CC">
        <w:rPr>
          <w:rFonts w:ascii="Microsoft YaHei Light" w:eastAsia="Microsoft YaHei Light" w:hAnsi="Microsoft YaHei Light" w:cs="Calibri Light"/>
          <w:b/>
          <w:bCs/>
          <w:sz w:val="18"/>
          <w:szCs w:val="18"/>
          <w:u w:val="single"/>
          <w:lang w:eastAsia="pl-PL"/>
        </w:rPr>
        <w:t>nie jest</w:t>
      </w:r>
      <w:r w:rsidRPr="002D46CC">
        <w:rPr>
          <w:rFonts w:ascii="Microsoft YaHei Light" w:eastAsia="Microsoft YaHei Light" w:hAnsi="Microsoft YaHei Light" w:cs="Calibri Light"/>
          <w:bCs/>
          <w:sz w:val="18"/>
          <w:szCs w:val="18"/>
          <w:u w:val="single"/>
          <w:lang w:eastAsia="pl-PL"/>
        </w:rPr>
        <w:t xml:space="preserve"> obliczane na zasadach dotyczących wynagrodzenia przestojowego</w:t>
      </w:r>
      <w:r w:rsidRPr="002D46CC">
        <w:rPr>
          <w:rFonts w:ascii="Microsoft YaHei Light" w:eastAsia="Microsoft YaHei Light" w:hAnsi="Microsoft YaHei Light" w:cs="Calibri Light"/>
          <w:bCs/>
          <w:sz w:val="18"/>
          <w:szCs w:val="18"/>
          <w:lang w:eastAsia="pl-PL"/>
        </w:rPr>
        <w:t xml:space="preserve"> – o którym mowa w art. 81 § 1 </w:t>
      </w:r>
      <w:r w:rsidR="00AB5B8D" w:rsidRPr="004A4EA1">
        <w:rPr>
          <w:rFonts w:ascii="Microsoft YaHei Light" w:eastAsia="Microsoft YaHei Light" w:hAnsi="Microsoft YaHei Light" w:cs="Calibri Light"/>
          <w:bCs/>
          <w:sz w:val="18"/>
          <w:szCs w:val="18"/>
          <w:lang w:eastAsia="pl-PL"/>
        </w:rPr>
        <w:t xml:space="preserve">ustawy z dnia 26 czerwca 1974 r. Kodeks pracy (tekst jedn. Dz.U. z 2020 r. poz. 1320 z późn.zm.) – dalej </w:t>
      </w:r>
      <w:proofErr w:type="spellStart"/>
      <w:r w:rsidRPr="002D46CC">
        <w:rPr>
          <w:rFonts w:ascii="Microsoft YaHei Light" w:eastAsia="Microsoft YaHei Light" w:hAnsi="Microsoft YaHei Light" w:cs="Calibri Light"/>
          <w:bCs/>
          <w:sz w:val="18"/>
          <w:szCs w:val="18"/>
          <w:lang w:eastAsia="pl-PL"/>
        </w:rPr>
        <w:t>k.p</w:t>
      </w:r>
      <w:proofErr w:type="spellEnd"/>
      <w:r w:rsidRPr="002D46CC">
        <w:rPr>
          <w:rFonts w:ascii="Microsoft YaHei Light" w:eastAsia="Microsoft YaHei Light" w:hAnsi="Microsoft YaHei Light" w:cs="Calibri Light"/>
          <w:bCs/>
          <w:sz w:val="18"/>
          <w:szCs w:val="18"/>
          <w:lang w:eastAsia="pl-PL"/>
        </w:rPr>
        <w:t>., w związku z tym na zasadach ogólnych wliczane jest do podstawy innych świadczeń pieniężnych wynikających ze stosunku pracy, a więc np. do dodatkowego wynagrodzenia rocznego.</w:t>
      </w:r>
    </w:p>
    <w:p w:rsidR="002D46CC" w:rsidRPr="004A4EA1" w:rsidRDefault="002D46CC" w:rsidP="004A4EA1">
      <w:pPr>
        <w:autoSpaceDE w:val="0"/>
        <w:autoSpaceDN w:val="0"/>
        <w:adjustRightInd w:val="0"/>
        <w:spacing w:after="0" w:line="240" w:lineRule="auto"/>
        <w:jc w:val="both"/>
        <w:rPr>
          <w:rFonts w:ascii="Microsoft YaHei Light" w:eastAsia="Microsoft YaHei Light" w:hAnsi="Microsoft YaHei Light" w:cs="Calibri Light"/>
          <w:b/>
          <w:sz w:val="20"/>
          <w:szCs w:val="20"/>
          <w:lang w:eastAsia="pl-PL"/>
        </w:rPr>
      </w:pPr>
    </w:p>
    <w:p w:rsidR="00A9520B" w:rsidRPr="004A4EA1" w:rsidRDefault="00F0788F" w:rsidP="004A4EA1">
      <w:pPr>
        <w:autoSpaceDE w:val="0"/>
        <w:autoSpaceDN w:val="0"/>
        <w:adjustRightInd w:val="0"/>
        <w:spacing w:after="0" w:line="240" w:lineRule="auto"/>
        <w:jc w:val="both"/>
        <w:rPr>
          <w:rFonts w:ascii="Microsoft YaHei Light" w:eastAsia="Microsoft YaHei Light" w:hAnsi="Microsoft YaHei Light" w:cs="Calibri Light"/>
          <w:b/>
          <w:sz w:val="20"/>
          <w:szCs w:val="20"/>
          <w:lang w:eastAsia="pl-PL"/>
        </w:rPr>
      </w:pPr>
      <w:r>
        <w:rPr>
          <w:rFonts w:ascii="Microsoft YaHei Light" w:eastAsia="Microsoft YaHei Light" w:hAnsi="Microsoft YaHei Light" w:cs="Calibri Light"/>
          <w:b/>
          <w:sz w:val="20"/>
          <w:szCs w:val="20"/>
          <w:lang w:eastAsia="pl-PL"/>
        </w:rPr>
        <w:t>III</w:t>
      </w:r>
      <w:r w:rsidR="002D46CC" w:rsidRPr="004A4EA1">
        <w:rPr>
          <w:rFonts w:ascii="Microsoft YaHei Light" w:eastAsia="Microsoft YaHei Light" w:hAnsi="Microsoft YaHei Light" w:cs="Calibri Light"/>
          <w:b/>
          <w:sz w:val="20"/>
          <w:szCs w:val="20"/>
          <w:lang w:eastAsia="pl-PL"/>
        </w:rPr>
        <w:t>.</w:t>
      </w:r>
      <w:r w:rsidR="002D46CC" w:rsidRPr="004A4EA1">
        <w:rPr>
          <w:rFonts w:ascii="Microsoft YaHei Light" w:eastAsia="Microsoft YaHei Light" w:hAnsi="Microsoft YaHei Light" w:cs="Calibri Light"/>
          <w:b/>
          <w:sz w:val="20"/>
          <w:szCs w:val="20"/>
          <w:lang w:eastAsia="pl-PL"/>
        </w:rPr>
        <w:tab/>
      </w:r>
      <w:r w:rsidR="00A9520B" w:rsidRPr="004A4EA1">
        <w:rPr>
          <w:rFonts w:ascii="Microsoft YaHei Light" w:eastAsia="Microsoft YaHei Light" w:hAnsi="Microsoft YaHei Light" w:cs="Calibri Light"/>
          <w:b/>
          <w:sz w:val="20"/>
          <w:szCs w:val="20"/>
          <w:lang w:eastAsia="pl-PL"/>
        </w:rPr>
        <w:t>Okresy wyłączające konieczność przepracowania co najmniej 6 miesięcy</w:t>
      </w:r>
    </w:p>
    <w:p w:rsidR="00A9520B" w:rsidRPr="004A4EA1" w:rsidRDefault="00A9520B" w:rsidP="004A4EA1">
      <w:pPr>
        <w:spacing w:after="0" w:line="240" w:lineRule="auto"/>
        <w:jc w:val="both"/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</w:pPr>
    </w:p>
    <w:p w:rsidR="00A9520B" w:rsidRPr="004A4EA1" w:rsidRDefault="00A9520B" w:rsidP="004A4EA1">
      <w:pPr>
        <w:spacing w:after="0" w:line="240" w:lineRule="auto"/>
        <w:jc w:val="both"/>
        <w:rPr>
          <w:rFonts w:ascii="Microsoft YaHei Light" w:eastAsia="Microsoft YaHei Light" w:hAnsi="Microsoft YaHei Light" w:cs="Calibri Light"/>
          <w:bCs/>
          <w:sz w:val="18"/>
          <w:szCs w:val="18"/>
          <w:lang w:eastAsia="pl-PL"/>
        </w:rPr>
      </w:pPr>
      <w:r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 xml:space="preserve">W art. 2 ust. 3 </w:t>
      </w:r>
      <w:proofErr w:type="spellStart"/>
      <w:r w:rsidRPr="004A4EA1">
        <w:rPr>
          <w:rFonts w:ascii="Microsoft YaHei Light" w:eastAsia="Microsoft YaHei Light" w:hAnsi="Microsoft YaHei Light" w:cs="Calibri Light"/>
          <w:bCs/>
          <w:sz w:val="18"/>
          <w:szCs w:val="18"/>
          <w:lang w:eastAsia="pl-PL"/>
        </w:rPr>
        <w:t>u.d.w.r</w:t>
      </w:r>
      <w:proofErr w:type="spellEnd"/>
      <w:r w:rsidRPr="004A4EA1">
        <w:rPr>
          <w:rFonts w:ascii="Microsoft YaHei Light" w:eastAsia="Microsoft YaHei Light" w:hAnsi="Microsoft YaHei Light" w:cs="Calibri Light"/>
          <w:bCs/>
          <w:sz w:val="18"/>
          <w:szCs w:val="18"/>
          <w:lang w:eastAsia="pl-PL"/>
        </w:rPr>
        <w:t>. wymienione są sytuacje faktyczne, których wystąpienie umożliwia nabycie prawa do dodatkowego wynagrodzenia rocznego, mimo nieprzepracowania okresu co najmniej 6 miesięcy w roku kalendarzowym.</w:t>
      </w:r>
    </w:p>
    <w:p w:rsidR="00A9520B" w:rsidRPr="004A4EA1" w:rsidRDefault="00A9520B" w:rsidP="004A4EA1">
      <w:pPr>
        <w:spacing w:after="0" w:line="240" w:lineRule="auto"/>
        <w:jc w:val="both"/>
        <w:rPr>
          <w:rFonts w:ascii="Microsoft YaHei Light" w:eastAsia="Microsoft YaHei Light" w:hAnsi="Microsoft YaHei Light" w:cs="Calibri Light"/>
          <w:bCs/>
          <w:sz w:val="18"/>
          <w:szCs w:val="18"/>
          <w:lang w:eastAsia="pl-PL"/>
        </w:rPr>
      </w:pPr>
    </w:p>
    <w:p w:rsidR="009820BB" w:rsidRPr="004A4EA1" w:rsidRDefault="009820BB" w:rsidP="004A4EA1">
      <w:pPr>
        <w:shd w:val="clear" w:color="auto" w:fill="FFFFFF"/>
        <w:spacing w:after="0" w:line="240" w:lineRule="auto"/>
        <w:jc w:val="both"/>
        <w:rPr>
          <w:rFonts w:ascii="Microsoft YaHei Light" w:eastAsia="Microsoft YaHei Light" w:hAnsi="Microsoft YaHei Light" w:cs="Calibri Light"/>
          <w:sz w:val="18"/>
          <w:szCs w:val="18"/>
          <w:shd w:val="clear" w:color="auto" w:fill="FFFFFF"/>
        </w:rPr>
      </w:pPr>
      <w:r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 xml:space="preserve">Zgodnie z treścią art. 2 ust. 3 </w:t>
      </w:r>
      <w:proofErr w:type="spellStart"/>
      <w:r w:rsidRPr="004A4EA1">
        <w:rPr>
          <w:rFonts w:ascii="Microsoft YaHei Light" w:eastAsia="Microsoft YaHei Light" w:hAnsi="Microsoft YaHei Light" w:cs="Calibri Light"/>
          <w:bCs/>
          <w:sz w:val="18"/>
          <w:szCs w:val="18"/>
          <w:lang w:eastAsia="pl-PL"/>
        </w:rPr>
        <w:t>u.d.w.r</w:t>
      </w:r>
      <w:proofErr w:type="spellEnd"/>
      <w:r w:rsidRPr="004A4EA1">
        <w:rPr>
          <w:rFonts w:ascii="Microsoft YaHei Light" w:eastAsia="Microsoft YaHei Light" w:hAnsi="Microsoft YaHei Light" w:cs="Calibri Light"/>
          <w:bCs/>
          <w:sz w:val="18"/>
          <w:szCs w:val="18"/>
          <w:lang w:eastAsia="pl-PL"/>
        </w:rPr>
        <w:t xml:space="preserve">. </w:t>
      </w:r>
      <w:r w:rsidRPr="004A4EA1">
        <w:rPr>
          <w:rFonts w:ascii="Microsoft YaHei Light" w:eastAsia="Microsoft YaHei Light" w:hAnsi="Microsoft YaHei Light" w:cs="Calibri Light"/>
          <w:sz w:val="18"/>
          <w:szCs w:val="18"/>
          <w:shd w:val="clear" w:color="auto" w:fill="FFFFFF"/>
        </w:rPr>
        <w:t>przepracowanie co najmniej 6 miesięcy warunkujących nabycie prawa do wynagrodzenia rocznego nie jest wymagane w przypadkach:</w:t>
      </w:r>
    </w:p>
    <w:p w:rsidR="008813DD" w:rsidRPr="004A4EA1" w:rsidRDefault="008813DD" w:rsidP="004A4EA1">
      <w:pPr>
        <w:shd w:val="clear" w:color="auto" w:fill="FFFFFF"/>
        <w:spacing w:after="0" w:line="240" w:lineRule="auto"/>
        <w:jc w:val="both"/>
        <w:rPr>
          <w:rFonts w:ascii="Microsoft YaHei Light" w:eastAsia="Microsoft YaHei Light" w:hAnsi="Microsoft YaHei Light" w:cs="Calibri Light"/>
          <w:sz w:val="18"/>
          <w:szCs w:val="18"/>
          <w:shd w:val="clear" w:color="auto" w:fill="FFFFFF"/>
        </w:rPr>
      </w:pPr>
    </w:p>
    <w:p w:rsidR="00A9520B" w:rsidRPr="004A4EA1" w:rsidRDefault="00A9520B" w:rsidP="004A4EA1">
      <w:pPr>
        <w:shd w:val="clear" w:color="auto" w:fill="FFFFFF"/>
        <w:spacing w:after="0" w:line="240" w:lineRule="auto"/>
        <w:ind w:left="567" w:hanging="567"/>
        <w:jc w:val="both"/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</w:pPr>
      <w:r w:rsidRPr="00A9520B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>1)</w:t>
      </w:r>
      <w:r w:rsidR="009820BB"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ab/>
      </w:r>
      <w:r w:rsidRPr="00A9520B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>nawiązania stosunku pracy w trakcie roku kalendarzowego z nauczycielem i nauczycielem akademickim zgodnie z organizacją pracy szkoły (szkoły wyższej);</w:t>
      </w:r>
    </w:p>
    <w:p w:rsidR="008813DD" w:rsidRPr="00A9520B" w:rsidRDefault="008813DD" w:rsidP="004A4EA1">
      <w:pPr>
        <w:shd w:val="clear" w:color="auto" w:fill="FFFFFF"/>
        <w:spacing w:after="0" w:line="240" w:lineRule="auto"/>
        <w:ind w:left="567" w:hanging="567"/>
        <w:jc w:val="both"/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</w:pPr>
    </w:p>
    <w:p w:rsidR="00A9520B" w:rsidRPr="004A4EA1" w:rsidRDefault="00A9520B" w:rsidP="004A4EA1">
      <w:pPr>
        <w:shd w:val="clear" w:color="auto" w:fill="FFFFFF"/>
        <w:spacing w:after="0" w:line="240" w:lineRule="auto"/>
        <w:ind w:left="567" w:hanging="567"/>
        <w:jc w:val="both"/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</w:pPr>
      <w:r w:rsidRPr="00A9520B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>2)</w:t>
      </w:r>
      <w:r w:rsidR="009820BB"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ab/>
      </w:r>
      <w:r w:rsidRPr="00A9520B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>zatrudnienia pracownika do pracy sezonowej, jeżeli umowa o pracę została zawarta na sezon trwający nie krócej niż trzy miesiące;</w:t>
      </w:r>
    </w:p>
    <w:p w:rsidR="008813DD" w:rsidRPr="00A9520B" w:rsidRDefault="008813DD" w:rsidP="004A4EA1">
      <w:pPr>
        <w:shd w:val="clear" w:color="auto" w:fill="FFFFFF"/>
        <w:spacing w:after="0" w:line="240" w:lineRule="auto"/>
        <w:ind w:left="567" w:hanging="567"/>
        <w:jc w:val="both"/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</w:pPr>
    </w:p>
    <w:p w:rsidR="00A9520B" w:rsidRPr="004A4EA1" w:rsidRDefault="00A9520B" w:rsidP="004A4EA1">
      <w:pPr>
        <w:shd w:val="clear" w:color="auto" w:fill="FFFFFF"/>
        <w:spacing w:after="0" w:line="240" w:lineRule="auto"/>
        <w:ind w:left="567" w:hanging="567"/>
        <w:jc w:val="both"/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</w:pPr>
      <w:r w:rsidRPr="00A9520B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>3)</w:t>
      </w:r>
      <w:r w:rsidR="009820BB"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ab/>
      </w:r>
      <w:r w:rsidRPr="00A9520B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>powołania pracownika do czynnej służby wojskowej albo skierowania do odbycia służby zastępczej;</w:t>
      </w:r>
    </w:p>
    <w:p w:rsidR="008813DD" w:rsidRPr="00A9520B" w:rsidRDefault="008813DD" w:rsidP="004A4EA1">
      <w:pPr>
        <w:shd w:val="clear" w:color="auto" w:fill="FFFFFF"/>
        <w:spacing w:after="0" w:line="240" w:lineRule="auto"/>
        <w:ind w:left="567" w:hanging="567"/>
        <w:jc w:val="both"/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</w:pPr>
    </w:p>
    <w:p w:rsidR="00A9520B" w:rsidRPr="00A9520B" w:rsidRDefault="00A9520B" w:rsidP="004A4EA1">
      <w:pPr>
        <w:shd w:val="clear" w:color="auto" w:fill="FFFFFF"/>
        <w:spacing w:after="0" w:line="240" w:lineRule="auto"/>
        <w:ind w:left="567" w:hanging="567"/>
        <w:jc w:val="both"/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</w:pPr>
      <w:r w:rsidRPr="00A9520B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>4)</w:t>
      </w:r>
      <w:r w:rsidR="009820BB"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ab/>
      </w:r>
      <w:r w:rsidRPr="00A9520B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>rozwiązania stosunku pracy w związku z:</w:t>
      </w:r>
    </w:p>
    <w:p w:rsidR="00A9520B" w:rsidRPr="00A9520B" w:rsidRDefault="00A9520B" w:rsidP="004A4EA1">
      <w:pPr>
        <w:shd w:val="clear" w:color="auto" w:fill="FFFFFF"/>
        <w:spacing w:after="0" w:line="240" w:lineRule="auto"/>
        <w:ind w:left="1418" w:hanging="851"/>
        <w:jc w:val="both"/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</w:pPr>
      <w:r w:rsidRPr="00A9520B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>a)</w:t>
      </w:r>
      <w:r w:rsidR="00965F19"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ab/>
      </w:r>
      <w:r w:rsidRPr="00A9520B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>przejściem na emeryturę, rentę szkoleniową albo rentę z tytułu niezdolności do pracy lub świadczenie rehabilitacyjne,</w:t>
      </w:r>
    </w:p>
    <w:p w:rsidR="00A9520B" w:rsidRPr="00A9520B" w:rsidRDefault="00A9520B" w:rsidP="004A4EA1">
      <w:pPr>
        <w:shd w:val="clear" w:color="auto" w:fill="FFFFFF"/>
        <w:spacing w:after="0" w:line="240" w:lineRule="auto"/>
        <w:ind w:left="567"/>
        <w:jc w:val="both"/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</w:pPr>
      <w:r w:rsidRPr="00A9520B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>b)</w:t>
      </w:r>
      <w:r w:rsidR="00965F19"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ab/>
      </w:r>
      <w:r w:rsidRPr="00A9520B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>przeniesieniem służbowym, powołaniem lub wyborem,</w:t>
      </w:r>
    </w:p>
    <w:p w:rsidR="00A9520B" w:rsidRPr="00A9520B" w:rsidRDefault="00A9520B" w:rsidP="004A4EA1">
      <w:pPr>
        <w:shd w:val="clear" w:color="auto" w:fill="FFFFFF"/>
        <w:spacing w:after="0" w:line="240" w:lineRule="auto"/>
        <w:ind w:left="567"/>
        <w:jc w:val="both"/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</w:pPr>
      <w:r w:rsidRPr="00A9520B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>c)</w:t>
      </w:r>
      <w:r w:rsidR="00965F19"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ab/>
      </w:r>
      <w:r w:rsidRPr="00A9520B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>likwidacją pracodawcy albo zmniejszeniem zatrudnienia z przyczyn dotyczących pracodawcy,</w:t>
      </w:r>
    </w:p>
    <w:p w:rsidR="00A9520B" w:rsidRPr="004A4EA1" w:rsidRDefault="00A9520B" w:rsidP="004A4EA1">
      <w:pPr>
        <w:shd w:val="clear" w:color="auto" w:fill="FFFFFF"/>
        <w:spacing w:after="0" w:line="240" w:lineRule="auto"/>
        <w:ind w:left="567"/>
        <w:jc w:val="both"/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</w:pPr>
      <w:r w:rsidRPr="00A9520B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>d)</w:t>
      </w:r>
      <w:r w:rsidR="00965F19"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ab/>
      </w:r>
      <w:r w:rsidRPr="00A9520B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>likwidacją jednostki organizacyjnej pracodawcy lub jej reorganizacją;</w:t>
      </w:r>
    </w:p>
    <w:p w:rsidR="008813DD" w:rsidRPr="00A9520B" w:rsidRDefault="008813DD" w:rsidP="004A4EA1">
      <w:pPr>
        <w:shd w:val="clear" w:color="auto" w:fill="FFFFFF"/>
        <w:spacing w:after="0" w:line="240" w:lineRule="auto"/>
        <w:ind w:left="567"/>
        <w:jc w:val="both"/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</w:pPr>
    </w:p>
    <w:p w:rsidR="00A9520B" w:rsidRPr="00A9520B" w:rsidRDefault="00A9520B" w:rsidP="004A4EA1">
      <w:pPr>
        <w:shd w:val="clear" w:color="auto" w:fill="FFFFFF"/>
        <w:spacing w:after="0" w:line="240" w:lineRule="auto"/>
        <w:ind w:left="567" w:hanging="567"/>
        <w:jc w:val="both"/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</w:pPr>
      <w:r w:rsidRPr="00A9520B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>5)</w:t>
      </w:r>
      <w:r w:rsidR="00965F19"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ab/>
      </w:r>
      <w:r w:rsidRPr="00A9520B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>podjęcia zatrudnienia:</w:t>
      </w:r>
    </w:p>
    <w:p w:rsidR="00A9520B" w:rsidRPr="00A9520B" w:rsidRDefault="00A9520B" w:rsidP="004A4EA1">
      <w:pPr>
        <w:shd w:val="clear" w:color="auto" w:fill="FFFFFF"/>
        <w:spacing w:after="0" w:line="240" w:lineRule="auto"/>
        <w:ind w:left="567"/>
        <w:jc w:val="both"/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</w:pPr>
      <w:r w:rsidRPr="00A9520B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>a)</w:t>
      </w:r>
      <w:r w:rsidR="00A52105"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ab/>
      </w:r>
      <w:r w:rsidRPr="00A9520B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>w wyniku przeniesienia służbowego,</w:t>
      </w:r>
    </w:p>
    <w:p w:rsidR="00A9520B" w:rsidRPr="00A9520B" w:rsidRDefault="00A9520B" w:rsidP="004A4EA1">
      <w:pPr>
        <w:shd w:val="clear" w:color="auto" w:fill="FFFFFF"/>
        <w:spacing w:after="0" w:line="240" w:lineRule="auto"/>
        <w:ind w:left="567"/>
        <w:jc w:val="both"/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</w:pPr>
      <w:r w:rsidRPr="00A9520B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>b)</w:t>
      </w:r>
      <w:r w:rsidR="00A52105"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ab/>
      </w:r>
      <w:r w:rsidRPr="00A9520B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>na podstawie powołania lub wyboru,</w:t>
      </w:r>
    </w:p>
    <w:p w:rsidR="00A9520B" w:rsidRPr="00A9520B" w:rsidRDefault="00A9520B" w:rsidP="004A4EA1">
      <w:pPr>
        <w:shd w:val="clear" w:color="auto" w:fill="FFFFFF"/>
        <w:spacing w:after="0" w:line="240" w:lineRule="auto"/>
        <w:ind w:left="1418" w:hanging="851"/>
        <w:jc w:val="both"/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</w:pPr>
      <w:r w:rsidRPr="00A9520B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>c)</w:t>
      </w:r>
      <w:r w:rsidR="00A52105"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ab/>
      </w:r>
      <w:r w:rsidRPr="00A9520B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 xml:space="preserve">w związku z likwidacją poprzedniego pracodawcy albo ze zmniejszeniem zatrudnienia </w:t>
      </w:r>
      <w:r w:rsidR="00222E1E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 xml:space="preserve">                          </w:t>
      </w:r>
      <w:r w:rsidRPr="00A9520B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>z przyczyn dotyczących tego pracodawcy,</w:t>
      </w:r>
    </w:p>
    <w:p w:rsidR="00A9520B" w:rsidRPr="00A9520B" w:rsidRDefault="00A9520B" w:rsidP="004A4EA1">
      <w:pPr>
        <w:shd w:val="clear" w:color="auto" w:fill="FFFFFF"/>
        <w:spacing w:after="0" w:line="240" w:lineRule="auto"/>
        <w:ind w:left="1418" w:hanging="851"/>
        <w:jc w:val="both"/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</w:pPr>
      <w:r w:rsidRPr="00A9520B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lastRenderedPageBreak/>
        <w:t>d)</w:t>
      </w:r>
      <w:r w:rsidR="00A52105"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ab/>
      </w:r>
      <w:r w:rsidRPr="00A9520B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>w związku z likwidacją jednostki organizacyjnej poprzedniego pracodawcy lub jej reorganizacją,</w:t>
      </w:r>
    </w:p>
    <w:p w:rsidR="00A9520B" w:rsidRPr="004A4EA1" w:rsidRDefault="00A9520B" w:rsidP="004A4EA1">
      <w:pPr>
        <w:shd w:val="clear" w:color="auto" w:fill="FFFFFF"/>
        <w:spacing w:after="0" w:line="240" w:lineRule="auto"/>
        <w:ind w:left="567"/>
        <w:jc w:val="both"/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</w:pPr>
      <w:r w:rsidRPr="00A9520B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>e)</w:t>
      </w:r>
      <w:r w:rsidR="00A52105"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ab/>
      </w:r>
      <w:r w:rsidRPr="00A9520B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>po zwolnieniu z czynnej służby wojskowej albo po odbyciu służby zastępczej;</w:t>
      </w:r>
    </w:p>
    <w:p w:rsidR="008813DD" w:rsidRPr="00A9520B" w:rsidRDefault="008813DD" w:rsidP="004A4EA1">
      <w:pPr>
        <w:shd w:val="clear" w:color="auto" w:fill="FFFFFF"/>
        <w:spacing w:after="0" w:line="240" w:lineRule="auto"/>
        <w:ind w:left="567"/>
        <w:jc w:val="both"/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</w:pPr>
    </w:p>
    <w:p w:rsidR="00A9520B" w:rsidRPr="00A9520B" w:rsidRDefault="00A9520B" w:rsidP="004A4EA1">
      <w:pPr>
        <w:shd w:val="clear" w:color="auto" w:fill="FFFFFF"/>
        <w:spacing w:after="0" w:line="240" w:lineRule="auto"/>
        <w:ind w:left="567" w:hanging="567"/>
        <w:jc w:val="both"/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</w:pPr>
      <w:r w:rsidRPr="00A9520B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>6)</w:t>
      </w:r>
      <w:r w:rsidR="00965F19"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ab/>
      </w:r>
      <w:r w:rsidRPr="00A9520B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>korzystania:</w:t>
      </w:r>
    </w:p>
    <w:p w:rsidR="00A9520B" w:rsidRPr="00A9520B" w:rsidRDefault="00A9520B" w:rsidP="004A4EA1">
      <w:pPr>
        <w:shd w:val="clear" w:color="auto" w:fill="FFFFFF"/>
        <w:spacing w:after="0" w:line="240" w:lineRule="auto"/>
        <w:ind w:left="567"/>
        <w:jc w:val="both"/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</w:pPr>
      <w:r w:rsidRPr="00A9520B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>a)</w:t>
      </w:r>
      <w:r w:rsidR="00A52105"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ab/>
      </w:r>
      <w:r w:rsidRPr="00A9520B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>z urlopu wychowawczego,</w:t>
      </w:r>
    </w:p>
    <w:p w:rsidR="00A9520B" w:rsidRPr="00A9520B" w:rsidRDefault="00A52105" w:rsidP="004A4EA1">
      <w:pPr>
        <w:shd w:val="clear" w:color="auto" w:fill="FFFFFF"/>
        <w:spacing w:after="0" w:line="240" w:lineRule="auto"/>
        <w:ind w:left="567"/>
        <w:jc w:val="both"/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</w:pPr>
      <w:r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>b</w:t>
      </w:r>
      <w:r w:rsidR="00A9520B" w:rsidRPr="00A9520B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>)</w:t>
      </w:r>
      <w:r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ab/>
      </w:r>
      <w:r w:rsidR="00A9520B" w:rsidRPr="00A9520B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>z urlopu macierzyńskiego,</w:t>
      </w:r>
    </w:p>
    <w:p w:rsidR="00A9520B" w:rsidRPr="00A9520B" w:rsidRDefault="00A9520B" w:rsidP="004A4EA1">
      <w:pPr>
        <w:shd w:val="clear" w:color="auto" w:fill="FFFFFF"/>
        <w:spacing w:after="0" w:line="240" w:lineRule="auto"/>
        <w:ind w:left="567"/>
        <w:jc w:val="both"/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</w:pPr>
      <w:r w:rsidRPr="00A9520B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>c)</w:t>
      </w:r>
      <w:r w:rsidR="00A52105"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ab/>
      </w:r>
      <w:r w:rsidRPr="00A9520B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>z urlopu ojcowskiego,</w:t>
      </w:r>
    </w:p>
    <w:p w:rsidR="00A9520B" w:rsidRPr="00A9520B" w:rsidRDefault="00A9520B" w:rsidP="004A4EA1">
      <w:pPr>
        <w:shd w:val="clear" w:color="auto" w:fill="FFFFFF"/>
        <w:spacing w:after="0" w:line="240" w:lineRule="auto"/>
        <w:ind w:left="567"/>
        <w:jc w:val="both"/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</w:pPr>
      <w:r w:rsidRPr="00A9520B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>d)</w:t>
      </w:r>
      <w:r w:rsidR="00A52105"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ab/>
      </w:r>
      <w:r w:rsidRPr="00A9520B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>z urlopu na warunkach urlopu macierzyńskiego,</w:t>
      </w:r>
    </w:p>
    <w:p w:rsidR="00A9520B" w:rsidRPr="00A9520B" w:rsidRDefault="00A52105" w:rsidP="004A4EA1">
      <w:pPr>
        <w:shd w:val="clear" w:color="auto" w:fill="FFFFFF"/>
        <w:spacing w:after="0" w:line="240" w:lineRule="auto"/>
        <w:ind w:left="567"/>
        <w:jc w:val="both"/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</w:pPr>
      <w:r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>e</w:t>
      </w:r>
      <w:r w:rsidR="00A9520B" w:rsidRPr="00A9520B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>)</w:t>
      </w:r>
      <w:r w:rsidR="00EA06AD"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ab/>
      </w:r>
      <w:r w:rsidR="00A9520B" w:rsidRPr="00A9520B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>z urlopu dla poratowania zdrowia,</w:t>
      </w:r>
    </w:p>
    <w:p w:rsidR="00A9520B" w:rsidRPr="004A4EA1" w:rsidRDefault="00A52105" w:rsidP="004A4EA1">
      <w:pPr>
        <w:shd w:val="clear" w:color="auto" w:fill="FFFFFF"/>
        <w:spacing w:after="0" w:line="240" w:lineRule="auto"/>
        <w:ind w:left="1418" w:hanging="851"/>
        <w:jc w:val="both"/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</w:pPr>
      <w:r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>f</w:t>
      </w:r>
      <w:r w:rsidR="00A9520B" w:rsidRPr="00A9520B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>)</w:t>
      </w:r>
      <w:r w:rsidR="00EA06AD"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ab/>
      </w:r>
      <w:r w:rsidR="00A9520B" w:rsidRPr="00A9520B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>przez nauczyciela lub nauczyciela akademickiego z urlopu do celów naukowych, artystycznych lub kształcenia zawodowego;</w:t>
      </w:r>
    </w:p>
    <w:p w:rsidR="008813DD" w:rsidRPr="00A9520B" w:rsidRDefault="008813DD" w:rsidP="004A4EA1">
      <w:pPr>
        <w:shd w:val="clear" w:color="auto" w:fill="FFFFFF"/>
        <w:spacing w:after="0" w:line="240" w:lineRule="auto"/>
        <w:ind w:left="1418" w:hanging="851"/>
        <w:jc w:val="both"/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</w:pPr>
    </w:p>
    <w:p w:rsidR="00A9520B" w:rsidRPr="004A4EA1" w:rsidRDefault="00A52105" w:rsidP="004A4EA1">
      <w:pPr>
        <w:shd w:val="clear" w:color="auto" w:fill="FFFFFF"/>
        <w:spacing w:after="0" w:line="240" w:lineRule="auto"/>
        <w:ind w:left="567" w:hanging="567"/>
        <w:jc w:val="both"/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</w:pPr>
      <w:r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>7</w:t>
      </w:r>
      <w:r w:rsidR="00A9520B" w:rsidRPr="00A9520B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>)</w:t>
      </w:r>
      <w:r w:rsidR="00965F19"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ab/>
      </w:r>
      <w:r w:rsidR="00A9520B" w:rsidRPr="00A9520B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>korzystania z urlopu rodzicielskiego;</w:t>
      </w:r>
    </w:p>
    <w:p w:rsidR="008813DD" w:rsidRPr="00A9520B" w:rsidRDefault="008813DD" w:rsidP="004A4EA1">
      <w:pPr>
        <w:shd w:val="clear" w:color="auto" w:fill="FFFFFF"/>
        <w:spacing w:after="0" w:line="240" w:lineRule="auto"/>
        <w:ind w:left="567" w:hanging="567"/>
        <w:jc w:val="both"/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</w:pPr>
    </w:p>
    <w:p w:rsidR="00A9520B" w:rsidRPr="004A4EA1" w:rsidRDefault="00A52105" w:rsidP="004A4EA1">
      <w:pPr>
        <w:shd w:val="clear" w:color="auto" w:fill="FFFFFF"/>
        <w:spacing w:after="0" w:line="240" w:lineRule="auto"/>
        <w:ind w:left="567" w:hanging="567"/>
        <w:jc w:val="both"/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</w:pPr>
      <w:r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>8</w:t>
      </w:r>
      <w:r w:rsidR="00A9520B" w:rsidRPr="00A9520B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>)</w:t>
      </w:r>
      <w:r w:rsidR="00965F19"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ab/>
      </w:r>
      <w:r w:rsidR="00A9520B" w:rsidRPr="00A9520B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>wygaśnięcia stosunku pracy w związku ze śmiercią pracownika.</w:t>
      </w:r>
    </w:p>
    <w:p w:rsidR="007D7A8C" w:rsidRPr="004A4EA1" w:rsidRDefault="007D7A8C" w:rsidP="004A4EA1">
      <w:pPr>
        <w:shd w:val="clear" w:color="auto" w:fill="FFFFFF"/>
        <w:spacing w:after="0" w:line="240" w:lineRule="auto"/>
        <w:ind w:left="567" w:hanging="567"/>
        <w:jc w:val="both"/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</w:pPr>
    </w:p>
    <w:p w:rsidR="007D5A08" w:rsidRPr="004A4EA1" w:rsidRDefault="007D5A08" w:rsidP="004A4EA1">
      <w:pPr>
        <w:shd w:val="clear" w:color="auto" w:fill="FFFFFF"/>
        <w:spacing w:after="0" w:line="240" w:lineRule="auto"/>
        <w:jc w:val="both"/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</w:pPr>
      <w:r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>W powyższych sytuacjach całkowicie wyłączona jest przesłanka formalna dotycząca okresu przepracowanego</w:t>
      </w:r>
      <w:r w:rsidR="00222E1E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 xml:space="preserve">                  </w:t>
      </w:r>
      <w:r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 xml:space="preserve"> w danym roku kalendarzowym – wystarczy ustalenie wystąpienia jednego ze stanów faktycznych, wymienionych w treści art. 2 ust. 3 </w:t>
      </w:r>
      <w:proofErr w:type="spellStart"/>
      <w:r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>u.d.w.r</w:t>
      </w:r>
      <w:proofErr w:type="spellEnd"/>
      <w:r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 xml:space="preserve">. </w:t>
      </w:r>
    </w:p>
    <w:p w:rsidR="007D5A08" w:rsidRPr="004A4EA1" w:rsidRDefault="007D5A08" w:rsidP="004A4EA1">
      <w:pPr>
        <w:shd w:val="clear" w:color="auto" w:fill="FFFFFF"/>
        <w:spacing w:after="0" w:line="240" w:lineRule="auto"/>
        <w:jc w:val="both"/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</w:pPr>
    </w:p>
    <w:p w:rsidR="00DD7877" w:rsidRPr="004A4EA1" w:rsidRDefault="007D7A8C" w:rsidP="004A4EA1">
      <w:pPr>
        <w:shd w:val="clear" w:color="auto" w:fill="FFFFFF"/>
        <w:spacing w:after="0" w:line="240" w:lineRule="auto"/>
        <w:jc w:val="both"/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</w:pPr>
      <w:r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>Należy jednak pamiętać, że w takiej sytuacji, wysokość dodatkowego wynagrodzenia rocznego ustalana jest proporcjonalnie do okresu</w:t>
      </w:r>
      <w:r w:rsidR="00EA06AD"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 xml:space="preserve"> faktycznie</w:t>
      </w:r>
      <w:r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 xml:space="preserve"> przepracowanego (art. 4 ust. 2 </w:t>
      </w:r>
      <w:proofErr w:type="spellStart"/>
      <w:r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>u.d.w.r</w:t>
      </w:r>
      <w:proofErr w:type="spellEnd"/>
      <w:r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>.)</w:t>
      </w:r>
      <w:r w:rsidR="00EA06AD"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 xml:space="preserve">. </w:t>
      </w:r>
    </w:p>
    <w:p w:rsidR="00DD7877" w:rsidRPr="004A4EA1" w:rsidRDefault="00DD7877" w:rsidP="004A4EA1">
      <w:pPr>
        <w:shd w:val="clear" w:color="auto" w:fill="FFFFFF"/>
        <w:spacing w:after="0" w:line="240" w:lineRule="auto"/>
        <w:jc w:val="both"/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</w:pPr>
    </w:p>
    <w:p w:rsidR="00A9520B" w:rsidRPr="004A4EA1" w:rsidRDefault="00EA06AD" w:rsidP="004A4EA1">
      <w:pPr>
        <w:shd w:val="clear" w:color="auto" w:fill="FFFFFF"/>
        <w:spacing w:after="0" w:line="240" w:lineRule="auto"/>
        <w:jc w:val="both"/>
        <w:rPr>
          <w:rFonts w:ascii="Microsoft YaHei Light" w:eastAsia="Microsoft YaHei Light" w:hAnsi="Microsoft YaHei Light" w:cs="Times New Roman"/>
          <w:sz w:val="18"/>
          <w:szCs w:val="18"/>
          <w:lang w:eastAsia="pl-PL"/>
        </w:rPr>
      </w:pPr>
      <w:r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 xml:space="preserve">Należy również pamiętać, że w przypadku niektórych okresów </w:t>
      </w:r>
      <w:r w:rsidR="008813DD"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 xml:space="preserve">wymienionych w art. 2 ust. 3 </w:t>
      </w:r>
      <w:proofErr w:type="spellStart"/>
      <w:r w:rsidR="008813DD"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>u.d.w.r</w:t>
      </w:r>
      <w:proofErr w:type="spellEnd"/>
      <w:r w:rsidR="008813DD"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>.</w:t>
      </w:r>
      <w:r w:rsidR="00DD4758"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>, wynagrodzenie i zasiłki pobierane w tym czasie nie będą wliczane do podstawy trzyn</w:t>
      </w:r>
      <w:r w:rsidR="002A4326"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 xml:space="preserve">astki (np. wynagrodzenie pobierane w czasie urlopu dla poratowania zdrowia - uchwała Sądu Najwyższego </w:t>
      </w:r>
      <w:r w:rsidR="002A4326" w:rsidRPr="004A4EA1">
        <w:rPr>
          <w:rFonts w:ascii="Microsoft YaHei Light" w:eastAsia="Microsoft YaHei Light" w:hAnsi="Microsoft YaHei Light"/>
          <w:sz w:val="18"/>
          <w:szCs w:val="18"/>
          <w:shd w:val="clear" w:color="auto" w:fill="FFFFFF"/>
        </w:rPr>
        <w:t>z 10 października 2000 r.,</w:t>
      </w:r>
      <w:r w:rsidR="00222E1E">
        <w:rPr>
          <w:rFonts w:ascii="Microsoft YaHei Light" w:eastAsia="Microsoft YaHei Light" w:hAnsi="Microsoft YaHei Light"/>
          <w:sz w:val="18"/>
          <w:szCs w:val="18"/>
          <w:shd w:val="clear" w:color="auto" w:fill="FFFFFF"/>
        </w:rPr>
        <w:t xml:space="preserve">                     </w:t>
      </w:r>
      <w:r w:rsidR="002A4326" w:rsidRPr="004A4EA1">
        <w:rPr>
          <w:rFonts w:ascii="Microsoft YaHei Light" w:eastAsia="Microsoft YaHei Light" w:hAnsi="Microsoft YaHei Light"/>
          <w:sz w:val="18"/>
          <w:szCs w:val="18"/>
          <w:shd w:val="clear" w:color="auto" w:fill="FFFFFF"/>
        </w:rPr>
        <w:t xml:space="preserve"> III ZP 22/00, OSNP 2001, nr 5, poz. 142.</w:t>
      </w:r>
      <w:r w:rsidR="002A4326" w:rsidRPr="004A4EA1">
        <w:rPr>
          <w:rFonts w:ascii="Microsoft YaHei Light" w:eastAsia="Microsoft YaHei Light" w:hAnsi="Microsoft YaHei Light" w:cs="Times New Roman"/>
          <w:sz w:val="18"/>
          <w:szCs w:val="18"/>
          <w:lang w:eastAsia="pl-PL"/>
        </w:rPr>
        <w:t xml:space="preserve"> LEX nr 43404).</w:t>
      </w:r>
    </w:p>
    <w:p w:rsidR="002A4326" w:rsidRPr="004A4EA1" w:rsidRDefault="002A4326" w:rsidP="004A4EA1">
      <w:pPr>
        <w:shd w:val="clear" w:color="auto" w:fill="FFFFFF"/>
        <w:spacing w:after="0" w:line="240" w:lineRule="auto"/>
        <w:jc w:val="both"/>
        <w:rPr>
          <w:rFonts w:ascii="Microsoft YaHei Light" w:eastAsia="Microsoft YaHei Light" w:hAnsi="Microsoft YaHei Light" w:cs="Times New Roman"/>
          <w:sz w:val="18"/>
          <w:szCs w:val="18"/>
          <w:lang w:eastAsia="pl-PL"/>
        </w:rPr>
      </w:pPr>
    </w:p>
    <w:p w:rsidR="00B05DD9" w:rsidRPr="004A4EA1" w:rsidRDefault="00F0788F" w:rsidP="004A4EA1">
      <w:pPr>
        <w:autoSpaceDE w:val="0"/>
        <w:autoSpaceDN w:val="0"/>
        <w:adjustRightInd w:val="0"/>
        <w:spacing w:after="0" w:line="240" w:lineRule="auto"/>
        <w:jc w:val="both"/>
        <w:rPr>
          <w:rFonts w:ascii="Microsoft YaHei Light" w:eastAsia="Microsoft YaHei Light" w:hAnsi="Microsoft YaHei Light" w:cs="Calibri Light"/>
          <w:b/>
          <w:sz w:val="20"/>
          <w:szCs w:val="20"/>
          <w:lang w:eastAsia="pl-PL"/>
        </w:rPr>
      </w:pPr>
      <w:r>
        <w:rPr>
          <w:rFonts w:ascii="Microsoft YaHei Light" w:eastAsia="Microsoft YaHei Light" w:hAnsi="Microsoft YaHei Light" w:cs="Calibri Light"/>
          <w:b/>
          <w:sz w:val="20"/>
          <w:szCs w:val="20"/>
          <w:lang w:eastAsia="pl-PL"/>
        </w:rPr>
        <w:t>IV</w:t>
      </w:r>
      <w:r w:rsidR="00FB7E7E" w:rsidRPr="004A4EA1">
        <w:rPr>
          <w:rFonts w:ascii="Microsoft YaHei Light" w:eastAsia="Microsoft YaHei Light" w:hAnsi="Microsoft YaHei Light" w:cs="Calibri Light"/>
          <w:b/>
          <w:sz w:val="20"/>
          <w:szCs w:val="20"/>
          <w:lang w:eastAsia="pl-PL"/>
        </w:rPr>
        <w:t>.</w:t>
      </w:r>
      <w:r w:rsidR="00A9520B" w:rsidRPr="004A4EA1">
        <w:rPr>
          <w:rFonts w:ascii="Microsoft YaHei Light" w:eastAsia="Microsoft YaHei Light" w:hAnsi="Microsoft YaHei Light" w:cs="Calibri Light"/>
          <w:b/>
          <w:sz w:val="20"/>
          <w:szCs w:val="20"/>
          <w:lang w:eastAsia="pl-PL"/>
        </w:rPr>
        <w:tab/>
      </w:r>
      <w:r w:rsidR="00B05DD9" w:rsidRPr="004A4EA1">
        <w:rPr>
          <w:rFonts w:ascii="Microsoft YaHei Light" w:eastAsia="Microsoft YaHei Light" w:hAnsi="Microsoft YaHei Light" w:cs="Calibri Light"/>
          <w:b/>
          <w:sz w:val="20"/>
          <w:szCs w:val="20"/>
          <w:lang w:eastAsia="pl-PL"/>
        </w:rPr>
        <w:t>Zatrudnienie zgodne z organizacją pracy szkoły</w:t>
      </w:r>
    </w:p>
    <w:p w:rsidR="00481195" w:rsidRPr="004A4EA1" w:rsidRDefault="00481195" w:rsidP="004A4EA1">
      <w:pPr>
        <w:spacing w:after="0" w:line="240" w:lineRule="auto"/>
        <w:jc w:val="both"/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</w:pPr>
    </w:p>
    <w:p w:rsidR="00693A3F" w:rsidRPr="004A4EA1" w:rsidRDefault="00693A3F" w:rsidP="004A4EA1">
      <w:pPr>
        <w:spacing w:after="0" w:line="240" w:lineRule="auto"/>
        <w:jc w:val="both"/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</w:pPr>
      <w:r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>Jedną z sytuacji umożliwiających nabycie prawa do dodatkowego wynagrodzenia rocznego jest u</w:t>
      </w:r>
      <w:r w:rsidR="00B05DD9"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>żyte w art. 2 ust. 3 pkt. 1</w:t>
      </w:r>
      <w:r w:rsidR="00B05DD9" w:rsidRPr="004A4EA1">
        <w:rPr>
          <w:rFonts w:ascii="Microsoft YaHei Light" w:eastAsia="Microsoft YaHei Light" w:hAnsi="Microsoft YaHei Light" w:cs="Calibri Light"/>
          <w:bCs/>
          <w:sz w:val="18"/>
          <w:szCs w:val="18"/>
          <w:lang w:eastAsia="pl-PL"/>
        </w:rPr>
        <w:t xml:space="preserve"> </w:t>
      </w:r>
      <w:proofErr w:type="spellStart"/>
      <w:r w:rsidR="00B05DD9" w:rsidRPr="004A4EA1">
        <w:rPr>
          <w:rFonts w:ascii="Microsoft YaHei Light" w:eastAsia="Microsoft YaHei Light" w:hAnsi="Microsoft YaHei Light" w:cs="Calibri Light"/>
          <w:bCs/>
          <w:sz w:val="18"/>
          <w:szCs w:val="18"/>
          <w:lang w:eastAsia="pl-PL"/>
        </w:rPr>
        <w:t>u.d.w.r</w:t>
      </w:r>
      <w:proofErr w:type="spellEnd"/>
      <w:r w:rsidR="00B05DD9"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 xml:space="preserve"> określenie </w:t>
      </w:r>
      <w:r w:rsidR="00B05DD9" w:rsidRPr="004A4EA1">
        <w:rPr>
          <w:rFonts w:ascii="Microsoft YaHei Light" w:eastAsia="Microsoft YaHei Light" w:hAnsi="Microsoft YaHei Light" w:cs="Calibri Light"/>
          <w:i/>
          <w:sz w:val="18"/>
          <w:szCs w:val="18"/>
          <w:lang w:eastAsia="pl-PL"/>
        </w:rPr>
        <w:t xml:space="preserve">„nawiązanie stosunku pracy w trakcie roku kalendarzowego z nauczycielem </w:t>
      </w:r>
      <w:r w:rsidR="00B05DD9" w:rsidRPr="004A4EA1">
        <w:rPr>
          <w:rFonts w:ascii="Microsoft YaHei Light" w:eastAsia="Microsoft YaHei Light" w:hAnsi="Microsoft YaHei Light" w:cs="Calibri Light"/>
          <w:b/>
          <w:i/>
          <w:sz w:val="18"/>
          <w:szCs w:val="18"/>
          <w:lang w:eastAsia="pl-PL"/>
        </w:rPr>
        <w:t>zgodnie z organizacją pracy szkoły</w:t>
      </w:r>
      <w:r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>”.</w:t>
      </w:r>
    </w:p>
    <w:p w:rsidR="00693A3F" w:rsidRPr="004A4EA1" w:rsidRDefault="00693A3F" w:rsidP="004A4EA1">
      <w:pPr>
        <w:spacing w:after="0" w:line="240" w:lineRule="auto"/>
        <w:jc w:val="both"/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</w:pPr>
    </w:p>
    <w:p w:rsidR="00B05DD9" w:rsidRPr="004A4EA1" w:rsidRDefault="00A40B46" w:rsidP="004A4EA1">
      <w:pPr>
        <w:spacing w:after="0" w:line="240" w:lineRule="auto"/>
        <w:jc w:val="both"/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</w:pPr>
      <w:r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>Ze względu na brak normatywnej (ustawowej) wykładni tego pojęcia, jego interpretacja jest dokonywana</w:t>
      </w:r>
      <w:r w:rsidR="00222E1E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 xml:space="preserve">                                     </w:t>
      </w:r>
      <w:r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 xml:space="preserve"> w bardzo różny, często niespójny sposób.</w:t>
      </w:r>
      <w:r w:rsidR="00AB1BFF"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 xml:space="preserve"> Dlatego</w:t>
      </w:r>
      <w:r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 xml:space="preserve"> </w:t>
      </w:r>
      <w:r w:rsidR="00AB1BFF"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>j</w:t>
      </w:r>
      <w:r w:rsidR="00B05DD9"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 xml:space="preserve">est </w:t>
      </w:r>
      <w:r w:rsidR="00693A3F"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>to sformułowanie</w:t>
      </w:r>
      <w:r w:rsidR="00B05DD9"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 xml:space="preserve"> wymaga</w:t>
      </w:r>
      <w:r w:rsidR="00693A3F"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>jące</w:t>
      </w:r>
      <w:r w:rsidR="00AB1BFF"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 xml:space="preserve"> dodatkowej interpretacji.</w:t>
      </w:r>
    </w:p>
    <w:p w:rsidR="00B05DD9" w:rsidRPr="004A4EA1" w:rsidRDefault="00B05DD9" w:rsidP="004A4EA1">
      <w:pPr>
        <w:spacing w:after="0" w:line="240" w:lineRule="auto"/>
        <w:jc w:val="both"/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</w:pPr>
    </w:p>
    <w:p w:rsidR="00B05DD9" w:rsidRPr="004A4EA1" w:rsidRDefault="00176C85" w:rsidP="004A4EA1">
      <w:pPr>
        <w:spacing w:after="0" w:line="240" w:lineRule="auto"/>
        <w:jc w:val="both"/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</w:pPr>
      <w:r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>W doktrynie, na przykład</w:t>
      </w:r>
      <w:r w:rsidR="00B05DD9"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 xml:space="preserve"> stanowisku Ministerstwa Edukacji Narodowej z dnia 03 sierpnia 2008</w:t>
      </w:r>
      <w:r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 xml:space="preserve"> </w:t>
      </w:r>
      <w:r w:rsidR="00B05DD9"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>r</w:t>
      </w:r>
      <w:r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>. (</w:t>
      </w:r>
      <w:r w:rsidR="00B05DD9"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>DS-WSW-UK-1800-4/08,</w:t>
      </w:r>
      <w:r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 xml:space="preserve"> jak</w:t>
      </w:r>
      <w:r w:rsidR="00B05DD9"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 xml:space="preserve"> i innych </w:t>
      </w:r>
      <w:r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 xml:space="preserve">późniejszych </w:t>
      </w:r>
      <w:r w:rsidR="00B05DD9"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 xml:space="preserve">stanowiskach MEN) przyjmuje się, że sformułowanie to dotyczy wyłącznie roku szkolnego, a więc stosunków pracy nawiązanych od 1 września. </w:t>
      </w:r>
    </w:p>
    <w:p w:rsidR="00B05DD9" w:rsidRPr="004A4EA1" w:rsidRDefault="00B05DD9" w:rsidP="004A4EA1">
      <w:pPr>
        <w:spacing w:after="0" w:line="240" w:lineRule="auto"/>
        <w:jc w:val="both"/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</w:pPr>
    </w:p>
    <w:p w:rsidR="00B05DD9" w:rsidRPr="004A4EA1" w:rsidRDefault="00176C85" w:rsidP="004A4EA1">
      <w:pPr>
        <w:spacing w:after="0" w:line="240" w:lineRule="auto"/>
        <w:jc w:val="both"/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</w:pPr>
      <w:r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 xml:space="preserve">W mojej opinii </w:t>
      </w:r>
      <w:r w:rsidR="00B05DD9"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>taka wykładnia treści przepisu moim zdaniem jest zbyt daleko idąca.</w:t>
      </w:r>
    </w:p>
    <w:p w:rsidR="00B05DD9" w:rsidRPr="004A4EA1" w:rsidRDefault="00B05DD9" w:rsidP="004A4EA1">
      <w:pPr>
        <w:spacing w:after="0" w:line="240" w:lineRule="auto"/>
        <w:jc w:val="both"/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</w:pPr>
    </w:p>
    <w:p w:rsidR="00B05DD9" w:rsidRPr="004A4EA1" w:rsidRDefault="00B05DD9" w:rsidP="004A4EA1">
      <w:pPr>
        <w:spacing w:after="0" w:line="240" w:lineRule="auto"/>
        <w:jc w:val="both"/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</w:pPr>
      <w:r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 xml:space="preserve">Po pierwsze dlatego, że art. 2 ust. 3 pkt 1 </w:t>
      </w:r>
      <w:proofErr w:type="spellStart"/>
      <w:r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>u.d.w.r</w:t>
      </w:r>
      <w:proofErr w:type="spellEnd"/>
      <w:r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>. jest przepisem określającym prawo, a nie pozbawiającym prawa. Tak więc należy go interpretować w kierunku ustalenia prawa, a nie utraty prawa, przy założeniu wykładni niedyskryminującej pracownika.</w:t>
      </w:r>
    </w:p>
    <w:p w:rsidR="00B05DD9" w:rsidRPr="004A4EA1" w:rsidRDefault="00B05DD9" w:rsidP="004A4EA1">
      <w:pPr>
        <w:spacing w:after="0" w:line="240" w:lineRule="auto"/>
        <w:jc w:val="both"/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</w:pPr>
    </w:p>
    <w:p w:rsidR="00B05DD9" w:rsidRPr="004A4EA1" w:rsidRDefault="00B05DD9" w:rsidP="004A4EA1">
      <w:pPr>
        <w:spacing w:after="0" w:line="240" w:lineRule="auto"/>
        <w:jc w:val="both"/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</w:pPr>
      <w:r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>Po drugie dlatego, że przepis ten dotyczy umów</w:t>
      </w:r>
      <w:r w:rsidR="00D56BD7"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 xml:space="preserve"> nauczycielskich</w:t>
      </w:r>
      <w:r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 xml:space="preserve">, które standardowo mogą obejmować dwa lata kalendarzowe, więc stanowisko MEN </w:t>
      </w:r>
      <w:r w:rsidR="00D56BD7"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 xml:space="preserve">po prostu </w:t>
      </w:r>
      <w:r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>nie uwzględnia w swej wykładni okresów pracy nauczyciela wykonywanych w kolejnym roku kalendarzowym, nawet jeżeli realizowanej są one na podstawie w ramach tej samej umowy nawiązanej z początkiem roku szkolnego. To oznacza, że część umowy w roku nawiązania umowy byłaby uwzględniana do trzynastki</w:t>
      </w:r>
      <w:r w:rsidR="008A499D"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 xml:space="preserve"> (zakładając, że została nawiązana od 1 września)</w:t>
      </w:r>
      <w:r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 xml:space="preserve">, a część umowy wykonywana w kolejnym roku kalendarzowym już nie. Nie wydaje mi się, żeby taka wykładnia była logiczna i zgodna </w:t>
      </w:r>
      <w:r w:rsidR="00A202DC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 xml:space="preserve">                                      </w:t>
      </w:r>
      <w:r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>z zamierzeniem ustawodawcy.</w:t>
      </w:r>
    </w:p>
    <w:p w:rsidR="00B05DD9" w:rsidRPr="004A4EA1" w:rsidRDefault="00B05DD9" w:rsidP="004A4EA1">
      <w:pPr>
        <w:spacing w:after="0" w:line="240" w:lineRule="auto"/>
        <w:jc w:val="both"/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</w:pPr>
    </w:p>
    <w:p w:rsidR="00B05DD9" w:rsidRPr="004A4EA1" w:rsidRDefault="00B05DD9" w:rsidP="004A4EA1">
      <w:pPr>
        <w:spacing w:after="0" w:line="240" w:lineRule="auto"/>
        <w:jc w:val="both"/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</w:pPr>
      <w:r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 xml:space="preserve">Podobnie każda umowa nawiązana w trakcie roku kalendarzowego, ale nie od 1 września, zgodnie z wykładnią MEN, nie będzie objęta dyspozycją art. 2 ust. 3 pkt 1 </w:t>
      </w:r>
      <w:proofErr w:type="spellStart"/>
      <w:r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>u.d.w.r</w:t>
      </w:r>
      <w:proofErr w:type="spellEnd"/>
      <w:r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 xml:space="preserve">., mimo że nawiązanie takiej umowy okresowej musi wynikać z przyjętej na dany rok organizacji pracy szkoły – a więc z arkusza organizacyjnego. </w:t>
      </w:r>
    </w:p>
    <w:p w:rsidR="00B05DD9" w:rsidRPr="004A4EA1" w:rsidRDefault="00B05DD9" w:rsidP="004A4EA1">
      <w:pPr>
        <w:spacing w:after="0" w:line="240" w:lineRule="auto"/>
        <w:jc w:val="both"/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</w:pPr>
    </w:p>
    <w:p w:rsidR="00B05DD9" w:rsidRPr="004A4EA1" w:rsidRDefault="00B05DD9" w:rsidP="004A4EA1">
      <w:pPr>
        <w:spacing w:after="0" w:line="240" w:lineRule="auto"/>
        <w:jc w:val="both"/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</w:pPr>
      <w:r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 xml:space="preserve">W mojej opinii należy przyjąć wykładnię, że </w:t>
      </w:r>
      <w:r w:rsidRPr="004A4EA1">
        <w:rPr>
          <w:rFonts w:ascii="Microsoft YaHei Light" w:eastAsia="Microsoft YaHei Light" w:hAnsi="Microsoft YaHei Light" w:cs="Calibri Light"/>
          <w:i/>
          <w:sz w:val="18"/>
          <w:szCs w:val="18"/>
          <w:lang w:eastAsia="pl-PL"/>
        </w:rPr>
        <w:t>„organizacja pracy szkoły</w:t>
      </w:r>
      <w:r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 xml:space="preserve">” jest pojęciem ewidentnie szerszym niż </w:t>
      </w:r>
      <w:r w:rsidRPr="004A4EA1">
        <w:rPr>
          <w:rFonts w:ascii="Microsoft YaHei Light" w:eastAsia="Microsoft YaHei Light" w:hAnsi="Microsoft YaHei Light" w:cs="Calibri Light"/>
          <w:i/>
          <w:sz w:val="18"/>
          <w:szCs w:val="18"/>
          <w:lang w:eastAsia="pl-PL"/>
        </w:rPr>
        <w:t>„organizacja roku szkolny</w:t>
      </w:r>
      <w:r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 xml:space="preserve">”. Organizacja pracy szkoły nie określa bowiem wyłącznie okresu trwania roku szkolnego, w tym ferii i przerw świątecznych, ale obejmuje także swym zakresem inne kwestie np. plany nauczania, zasady tworzenia oddziałów, zasady organizacji indywidualnego nauczania, dodatkowych zajęć edukacyjnych, zastępstw, godzin ponadwymiarowych, jak i wielu innych elementów. </w:t>
      </w:r>
    </w:p>
    <w:p w:rsidR="00B05DD9" w:rsidRPr="004A4EA1" w:rsidRDefault="00B05DD9" w:rsidP="004A4EA1">
      <w:pPr>
        <w:spacing w:after="0" w:line="240" w:lineRule="auto"/>
        <w:jc w:val="both"/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</w:pPr>
    </w:p>
    <w:p w:rsidR="001F1EF6" w:rsidRPr="004A4EA1" w:rsidRDefault="00B05DD9" w:rsidP="004A4EA1">
      <w:pPr>
        <w:spacing w:after="0" w:line="240" w:lineRule="auto"/>
        <w:jc w:val="both"/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</w:pPr>
      <w:r w:rsidRPr="004A4EA1">
        <w:rPr>
          <w:rFonts w:ascii="Microsoft YaHei Light" w:eastAsia="Microsoft YaHei Light" w:hAnsi="Microsoft YaHei Light" w:cs="Calibri Light"/>
          <w:bCs/>
          <w:sz w:val="18"/>
          <w:szCs w:val="18"/>
          <w:shd w:val="clear" w:color="auto" w:fill="FFFFFF"/>
          <w:lang w:eastAsia="pl-PL"/>
        </w:rPr>
        <w:t xml:space="preserve">Przykładowo należy przywołać art.  70 ust. 2 pkt 1 ustawy z dnia 14 grudnia 2016 r. Prawo oświatowe (tekst jedn. Dz.U. z 2020 r. poz. 910 z późn.zm.) – dalej </w:t>
      </w:r>
      <w:proofErr w:type="spellStart"/>
      <w:r w:rsidRPr="004A4EA1">
        <w:rPr>
          <w:rFonts w:ascii="Microsoft YaHei Light" w:eastAsia="Microsoft YaHei Light" w:hAnsi="Microsoft YaHei Light" w:cs="Calibri Light"/>
          <w:bCs/>
          <w:sz w:val="18"/>
          <w:szCs w:val="18"/>
          <w:shd w:val="clear" w:color="auto" w:fill="FFFFFF"/>
          <w:lang w:eastAsia="pl-PL"/>
        </w:rPr>
        <w:t>u.p.o</w:t>
      </w:r>
      <w:proofErr w:type="spellEnd"/>
      <w:r w:rsidRPr="004A4EA1">
        <w:rPr>
          <w:rFonts w:ascii="Microsoft YaHei Light" w:eastAsia="Microsoft YaHei Light" w:hAnsi="Microsoft YaHei Light" w:cs="Calibri Light"/>
          <w:bCs/>
          <w:sz w:val="18"/>
          <w:szCs w:val="18"/>
          <w:shd w:val="clear" w:color="auto" w:fill="FFFFFF"/>
          <w:lang w:eastAsia="pl-PL"/>
        </w:rPr>
        <w:t>., zgodnie z którym </w:t>
      </w:r>
      <w:r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 xml:space="preserve">rada pedagogiczna opiniuje w szczególności </w:t>
      </w:r>
      <w:r w:rsidRPr="004A4EA1">
        <w:rPr>
          <w:rFonts w:ascii="Microsoft YaHei Light" w:eastAsia="Microsoft YaHei Light" w:hAnsi="Microsoft YaHei Light" w:cs="Calibri Light"/>
          <w:b/>
          <w:sz w:val="18"/>
          <w:szCs w:val="18"/>
          <w:lang w:eastAsia="pl-PL"/>
        </w:rPr>
        <w:t>organizację pracy szkoły</w:t>
      </w:r>
      <w:r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 xml:space="preserve"> - w tym tygodniowy rozkład zajęć edukacyjnych. </w:t>
      </w:r>
    </w:p>
    <w:p w:rsidR="00B05DD9" w:rsidRPr="004A4EA1" w:rsidRDefault="00B05DD9" w:rsidP="004A4EA1">
      <w:pPr>
        <w:spacing w:after="0" w:line="240" w:lineRule="auto"/>
        <w:jc w:val="both"/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</w:pPr>
    </w:p>
    <w:p w:rsidR="00A978A2" w:rsidRPr="004A4EA1" w:rsidRDefault="00B05DD9" w:rsidP="004A4EA1">
      <w:pPr>
        <w:spacing w:after="0" w:line="240" w:lineRule="auto"/>
        <w:jc w:val="both"/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</w:pPr>
      <w:r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>Pojęcie „</w:t>
      </w:r>
      <w:r w:rsidR="008A499D" w:rsidRPr="004A4EA1">
        <w:rPr>
          <w:rFonts w:ascii="Microsoft YaHei Light" w:eastAsia="Microsoft YaHei Light" w:hAnsi="Microsoft YaHei Light" w:cs="Calibri Light"/>
          <w:i/>
          <w:sz w:val="18"/>
          <w:szCs w:val="18"/>
          <w:lang w:eastAsia="pl-PL"/>
        </w:rPr>
        <w:t>organizacja</w:t>
      </w:r>
      <w:r w:rsidRPr="004A4EA1">
        <w:rPr>
          <w:rFonts w:ascii="Microsoft YaHei Light" w:eastAsia="Microsoft YaHei Light" w:hAnsi="Microsoft YaHei Light" w:cs="Calibri Light"/>
          <w:i/>
          <w:sz w:val="18"/>
          <w:szCs w:val="18"/>
          <w:lang w:eastAsia="pl-PL"/>
        </w:rPr>
        <w:t xml:space="preserve"> pracy szkoły</w:t>
      </w:r>
      <w:r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>” z art.</w:t>
      </w:r>
      <w:r w:rsidRPr="004A4EA1">
        <w:rPr>
          <w:rFonts w:ascii="Microsoft YaHei Light" w:eastAsia="Microsoft YaHei Light" w:hAnsi="Microsoft YaHei Light" w:cs="Calibri Light"/>
          <w:bCs/>
          <w:sz w:val="18"/>
          <w:szCs w:val="18"/>
          <w:shd w:val="clear" w:color="auto" w:fill="FFFFFF"/>
          <w:lang w:eastAsia="pl-PL"/>
        </w:rPr>
        <w:t xml:space="preserve"> 70 ust. 2 pkt 1 </w:t>
      </w:r>
      <w:proofErr w:type="spellStart"/>
      <w:r w:rsidRPr="004A4EA1">
        <w:rPr>
          <w:rFonts w:ascii="Microsoft YaHei Light" w:eastAsia="Microsoft YaHei Light" w:hAnsi="Microsoft YaHei Light" w:cs="Calibri Light"/>
          <w:bCs/>
          <w:sz w:val="18"/>
          <w:szCs w:val="18"/>
          <w:shd w:val="clear" w:color="auto" w:fill="FFFFFF"/>
          <w:lang w:eastAsia="pl-PL"/>
        </w:rPr>
        <w:t>u.p.o</w:t>
      </w:r>
      <w:proofErr w:type="spellEnd"/>
      <w:r w:rsidRPr="004A4EA1">
        <w:rPr>
          <w:rFonts w:ascii="Microsoft YaHei Light" w:eastAsia="Microsoft YaHei Light" w:hAnsi="Microsoft YaHei Light" w:cs="Calibri Light"/>
          <w:bCs/>
          <w:sz w:val="18"/>
          <w:szCs w:val="18"/>
          <w:shd w:val="clear" w:color="auto" w:fill="FFFFFF"/>
          <w:lang w:eastAsia="pl-PL"/>
        </w:rPr>
        <w:t>.</w:t>
      </w:r>
      <w:r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 xml:space="preserve"> jest tożsame z tym, które zostało użyte w art. 2 ust. 3 pkt 1 </w:t>
      </w:r>
      <w:proofErr w:type="spellStart"/>
      <w:r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>u.d.w.r</w:t>
      </w:r>
      <w:proofErr w:type="spellEnd"/>
      <w:r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>. Trudno jednak w tym kontekście uznać, że rada pedagogiczna opiniuje „</w:t>
      </w:r>
      <w:r w:rsidRPr="004A4EA1">
        <w:rPr>
          <w:rFonts w:ascii="Microsoft YaHei Light" w:eastAsia="Microsoft YaHei Light" w:hAnsi="Microsoft YaHei Light" w:cs="Calibri Light"/>
          <w:i/>
          <w:sz w:val="18"/>
          <w:szCs w:val="18"/>
          <w:lang w:eastAsia="pl-PL"/>
        </w:rPr>
        <w:t>organizację roku szkolnego</w:t>
      </w:r>
      <w:r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>”, ponieważ organizacja roku szkolnego jest określona w rozporządzeniu i jako taka – opiniowaniu nie podlega.</w:t>
      </w:r>
      <w:r w:rsidR="001F1EF6"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 xml:space="preserve"> </w:t>
      </w:r>
    </w:p>
    <w:p w:rsidR="00A978A2" w:rsidRPr="004A4EA1" w:rsidRDefault="00A978A2" w:rsidP="004A4EA1">
      <w:pPr>
        <w:spacing w:after="0" w:line="240" w:lineRule="auto"/>
        <w:jc w:val="both"/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</w:pPr>
    </w:p>
    <w:p w:rsidR="00B05DD9" w:rsidRPr="004A4EA1" w:rsidRDefault="001F1EF6" w:rsidP="004A4EA1">
      <w:pPr>
        <w:spacing w:after="0" w:line="240" w:lineRule="auto"/>
        <w:jc w:val="both"/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</w:pPr>
      <w:r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 xml:space="preserve">Opiniowaniu podlega organizacja pracy szkoły w relacji: organizacja zajęć – liczba etatów nauczycielskich. </w:t>
      </w:r>
      <w:r w:rsidR="0058774A"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 xml:space="preserve">W tym kontekście etat nauczycielski, który w trakcie roku szkolnego wymaga zabezpieczenia w postaci zastępstwa – </w:t>
      </w:r>
      <w:r w:rsidR="00A202DC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 xml:space="preserve">                        </w:t>
      </w:r>
      <w:r w:rsidR="0058774A"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>a więc nawiązania umowy w trakcie roku szkolnego, również jest objęty organizacją pracy szkoły.</w:t>
      </w:r>
    </w:p>
    <w:p w:rsidR="00B05DD9" w:rsidRPr="004A4EA1" w:rsidRDefault="00B05DD9" w:rsidP="004A4EA1">
      <w:pPr>
        <w:spacing w:after="0" w:line="240" w:lineRule="auto"/>
        <w:jc w:val="both"/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</w:pPr>
    </w:p>
    <w:p w:rsidR="00B05DD9" w:rsidRPr="004A4EA1" w:rsidRDefault="0058774A" w:rsidP="004A4EA1">
      <w:pPr>
        <w:spacing w:after="0" w:line="240" w:lineRule="auto"/>
        <w:jc w:val="both"/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</w:pPr>
      <w:r w:rsidRPr="004A4EA1">
        <w:rPr>
          <w:rFonts w:ascii="Microsoft YaHei Light" w:eastAsia="Microsoft YaHei Light" w:hAnsi="Microsoft YaHei Light" w:cs="Calibri Light"/>
          <w:bCs/>
          <w:sz w:val="18"/>
          <w:szCs w:val="18"/>
          <w:shd w:val="clear" w:color="auto" w:fill="FFFFFF"/>
          <w:lang w:eastAsia="pl-PL"/>
        </w:rPr>
        <w:t xml:space="preserve">Tak więc w mojej opinii </w:t>
      </w:r>
      <w:r w:rsidR="00B05DD9" w:rsidRPr="004A4EA1">
        <w:rPr>
          <w:rFonts w:ascii="Microsoft YaHei Light" w:eastAsia="Microsoft YaHei Light" w:hAnsi="Microsoft YaHei Light" w:cs="Calibri Light"/>
          <w:bCs/>
          <w:sz w:val="18"/>
          <w:szCs w:val="18"/>
          <w:shd w:val="clear" w:color="auto" w:fill="FFFFFF"/>
          <w:lang w:eastAsia="pl-PL"/>
        </w:rPr>
        <w:t xml:space="preserve">chodzi tu o kwestie organizacji pracy szkoły, określone w arkuszu organizacyjnym szkoły z art. 110 ust. 1 </w:t>
      </w:r>
      <w:proofErr w:type="spellStart"/>
      <w:r w:rsidR="00B05DD9" w:rsidRPr="004A4EA1">
        <w:rPr>
          <w:rFonts w:ascii="Microsoft YaHei Light" w:eastAsia="Microsoft YaHei Light" w:hAnsi="Microsoft YaHei Light" w:cs="Calibri Light"/>
          <w:bCs/>
          <w:sz w:val="18"/>
          <w:szCs w:val="18"/>
          <w:shd w:val="clear" w:color="auto" w:fill="FFFFFF"/>
          <w:lang w:eastAsia="pl-PL"/>
        </w:rPr>
        <w:t>u.p.o</w:t>
      </w:r>
      <w:proofErr w:type="spellEnd"/>
      <w:r w:rsidR="00B05DD9" w:rsidRPr="004A4EA1">
        <w:rPr>
          <w:rFonts w:ascii="Microsoft YaHei Light" w:eastAsia="Microsoft YaHei Light" w:hAnsi="Microsoft YaHei Light" w:cs="Calibri Light"/>
          <w:bCs/>
          <w:sz w:val="18"/>
          <w:szCs w:val="18"/>
          <w:shd w:val="clear" w:color="auto" w:fill="FFFFFF"/>
          <w:lang w:eastAsia="pl-PL"/>
        </w:rPr>
        <w:t>. (</w:t>
      </w:r>
      <w:r w:rsidR="00B05DD9" w:rsidRPr="004A4EA1">
        <w:rPr>
          <w:rFonts w:ascii="Microsoft YaHei Light" w:eastAsia="Microsoft YaHei Light" w:hAnsi="Microsoft YaHei Light" w:cs="Calibri Light"/>
          <w:sz w:val="18"/>
          <w:szCs w:val="18"/>
          <w:shd w:val="clear" w:color="auto" w:fill="FFFFFF"/>
        </w:rPr>
        <w:t xml:space="preserve">rozstrzygnięcie nadzorcze </w:t>
      </w:r>
      <w:r w:rsidR="00B05DD9"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>Wojewody Warmińsko-Mazurskiego z dnia 12 czerwca 2015 r.</w:t>
      </w:r>
      <w:r w:rsidR="00B05DD9" w:rsidRPr="004A4EA1">
        <w:rPr>
          <w:rFonts w:ascii="Microsoft YaHei Light" w:eastAsia="Microsoft YaHei Light" w:hAnsi="Microsoft YaHei Light" w:cs="Calibri Light"/>
          <w:bCs/>
          <w:sz w:val="18"/>
          <w:szCs w:val="18"/>
          <w:lang w:eastAsia="pl-PL"/>
        </w:rPr>
        <w:t xml:space="preserve">, PN.4131.145/2015, </w:t>
      </w:r>
      <w:r w:rsidR="00B05DD9"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>NZS 2015/6/110</w:t>
      </w:r>
      <w:r w:rsidR="00B05DD9" w:rsidRPr="004A4EA1">
        <w:rPr>
          <w:rFonts w:ascii="Microsoft YaHei Light" w:eastAsia="Microsoft YaHei Light" w:hAnsi="Microsoft YaHei Light" w:cs="Calibri Light"/>
          <w:bCs/>
          <w:sz w:val="18"/>
          <w:szCs w:val="18"/>
          <w:lang w:eastAsia="pl-PL"/>
        </w:rPr>
        <w:t xml:space="preserve">, </w:t>
      </w:r>
      <w:r w:rsidR="00B05DD9"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 xml:space="preserve">LEX nr 1959555), </w:t>
      </w:r>
      <w:r w:rsidR="00B05DD9" w:rsidRPr="004A4EA1">
        <w:rPr>
          <w:rFonts w:ascii="Microsoft YaHei Light" w:eastAsia="Microsoft YaHei Light" w:hAnsi="Microsoft YaHei Light" w:cs="Calibri Light"/>
          <w:bCs/>
          <w:sz w:val="18"/>
          <w:szCs w:val="18"/>
          <w:shd w:val="clear" w:color="auto" w:fill="FFFFFF"/>
          <w:lang w:eastAsia="pl-PL"/>
        </w:rPr>
        <w:t xml:space="preserve">który to arkusz określa liczbę etatów nauczycielskich (§  17 rozporządzenia Ministra Edukacji Narodowej </w:t>
      </w:r>
      <w:r w:rsidR="00B05DD9"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 xml:space="preserve">z dnia 28 lutego 2019 r. </w:t>
      </w:r>
      <w:r w:rsidR="00B05DD9" w:rsidRPr="004A4EA1">
        <w:rPr>
          <w:rFonts w:ascii="Microsoft YaHei Light" w:eastAsia="Microsoft YaHei Light" w:hAnsi="Microsoft YaHei Light" w:cs="Calibri Light"/>
          <w:bCs/>
          <w:i/>
          <w:sz w:val="18"/>
          <w:szCs w:val="18"/>
          <w:lang w:eastAsia="pl-PL"/>
        </w:rPr>
        <w:t>w sprawie szczegółowej organizacji publicznych szkół i publicznych przedszkoli</w:t>
      </w:r>
      <w:r w:rsidR="00B05DD9"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>, Dz.U. poz. 502).</w:t>
      </w:r>
    </w:p>
    <w:p w:rsidR="00DD7877" w:rsidRPr="004A4EA1" w:rsidRDefault="00DD7877" w:rsidP="004A4EA1">
      <w:pPr>
        <w:spacing w:after="0" w:line="240" w:lineRule="auto"/>
        <w:jc w:val="both"/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</w:pPr>
    </w:p>
    <w:p w:rsidR="00B05DD9" w:rsidRPr="004A4EA1" w:rsidRDefault="00B05DD9" w:rsidP="004A4EA1">
      <w:pPr>
        <w:spacing w:after="0" w:line="240" w:lineRule="auto"/>
        <w:jc w:val="both"/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</w:pPr>
      <w:r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 xml:space="preserve">Należy więc stanąć na stanowisku, że nieprawidłowym jest przyjmowanie założenia, iż przyjęte w art. 2 ust. 3 pkt 1 </w:t>
      </w:r>
      <w:proofErr w:type="spellStart"/>
      <w:r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>u.d.w.r</w:t>
      </w:r>
      <w:proofErr w:type="spellEnd"/>
      <w:r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>. pojęcie „</w:t>
      </w:r>
      <w:r w:rsidRPr="004A4EA1">
        <w:rPr>
          <w:rFonts w:ascii="Microsoft YaHei Light" w:eastAsia="Microsoft YaHei Light" w:hAnsi="Microsoft YaHei Light" w:cs="Calibri Light"/>
          <w:i/>
          <w:sz w:val="18"/>
          <w:szCs w:val="18"/>
          <w:lang w:eastAsia="pl-PL"/>
        </w:rPr>
        <w:t>organizacja pracy szkoły</w:t>
      </w:r>
      <w:r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>” jest tożsame z „</w:t>
      </w:r>
      <w:r w:rsidRPr="004A4EA1">
        <w:rPr>
          <w:rFonts w:ascii="Microsoft YaHei Light" w:eastAsia="Microsoft YaHei Light" w:hAnsi="Microsoft YaHei Light" w:cs="Calibri Light"/>
          <w:i/>
          <w:sz w:val="18"/>
          <w:szCs w:val="18"/>
          <w:lang w:eastAsia="pl-PL"/>
        </w:rPr>
        <w:t>organizacją roku szkolnego</w:t>
      </w:r>
      <w:r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>” w rozumieniu uznania, że normą tą objęte są wyłącznie stosunki pracy nawiązane z początkiem roku szkolnego (tj. z dniem 1 września).</w:t>
      </w:r>
    </w:p>
    <w:p w:rsidR="00B05DD9" w:rsidRPr="004A4EA1" w:rsidRDefault="00B05DD9" w:rsidP="004A4EA1">
      <w:pPr>
        <w:spacing w:after="0" w:line="240" w:lineRule="auto"/>
        <w:jc w:val="both"/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</w:pPr>
    </w:p>
    <w:p w:rsidR="00B05DD9" w:rsidRPr="004A4EA1" w:rsidRDefault="00B05DD9" w:rsidP="004A4EA1">
      <w:pPr>
        <w:spacing w:after="0" w:line="240" w:lineRule="auto"/>
        <w:jc w:val="both"/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</w:pPr>
      <w:r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 xml:space="preserve">Taka interpretacja wydaje się być dyskryminująca i nieuprawniona. Zatrudnianie nauczycieli w trakcie roku szkolnego (a więc również po dniu 1 września) </w:t>
      </w:r>
      <w:r w:rsidR="00A978A2"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 xml:space="preserve">bez wątpienia </w:t>
      </w:r>
      <w:r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 xml:space="preserve">jest zatrudnieniem powstałym na skutek potrzeby wynikającej z organizacji pracy szkoły – co </w:t>
      </w:r>
      <w:r w:rsidRPr="004A4EA1">
        <w:rPr>
          <w:rFonts w:ascii="Microsoft YaHei Light" w:eastAsia="Microsoft YaHei Light" w:hAnsi="Microsoft YaHei Light" w:cs="Calibri Light"/>
          <w:i/>
          <w:sz w:val="18"/>
          <w:szCs w:val="18"/>
          <w:lang w:eastAsia="pl-PL"/>
        </w:rPr>
        <w:t>expressis verbis</w:t>
      </w:r>
      <w:r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 xml:space="preserve"> wynika z treści art. 10 ust. 7 KN. W treści art. 10 ust. 4, </w:t>
      </w:r>
      <w:r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lastRenderedPageBreak/>
        <w:t xml:space="preserve">ust. 5 i ust. 6 KN także nie przewidziano konieczności nawiązywania umów o pracę wyłącznie z początkiem roku szkolnego. </w:t>
      </w:r>
    </w:p>
    <w:p w:rsidR="00B05DD9" w:rsidRPr="004A4EA1" w:rsidRDefault="00B05DD9" w:rsidP="004A4EA1">
      <w:pPr>
        <w:autoSpaceDE w:val="0"/>
        <w:autoSpaceDN w:val="0"/>
        <w:adjustRightInd w:val="0"/>
        <w:spacing w:after="0" w:line="240" w:lineRule="auto"/>
        <w:jc w:val="both"/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</w:pPr>
    </w:p>
    <w:p w:rsidR="00B05DD9" w:rsidRPr="004A4EA1" w:rsidRDefault="00B05DD9" w:rsidP="004A4EA1">
      <w:pPr>
        <w:shd w:val="clear" w:color="auto" w:fill="FFFFFF"/>
        <w:spacing w:after="0" w:line="240" w:lineRule="auto"/>
        <w:jc w:val="both"/>
        <w:rPr>
          <w:rFonts w:ascii="Microsoft YaHei Light" w:eastAsia="Microsoft YaHei Light" w:hAnsi="Microsoft YaHei Light" w:cs="Calibri Light"/>
          <w:sz w:val="18"/>
          <w:szCs w:val="18"/>
          <w:shd w:val="clear" w:color="auto" w:fill="FFFFFF"/>
          <w:lang w:eastAsia="pl-PL"/>
        </w:rPr>
      </w:pPr>
      <w:r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 xml:space="preserve">Uznać więc należy, że każde zatrudnienie nauczycielskie na gruncie pragmatyki nauczycielskiej jest oparte i wynika z określonych potrzeb organizacyjnych danej szkoły, a więc </w:t>
      </w:r>
      <w:r w:rsidRPr="004A4EA1">
        <w:rPr>
          <w:rFonts w:ascii="Microsoft YaHei Light" w:eastAsia="Microsoft YaHei Light" w:hAnsi="Microsoft YaHei Light" w:cs="Calibri Light"/>
          <w:sz w:val="18"/>
          <w:szCs w:val="18"/>
          <w:shd w:val="clear" w:color="auto" w:fill="FFFFFF"/>
        </w:rPr>
        <w:t>zgodnie z organizacją pracy szkoły</w:t>
      </w:r>
      <w:r w:rsidRPr="004A4EA1">
        <w:rPr>
          <w:rFonts w:ascii="Microsoft YaHei Light" w:eastAsia="Microsoft YaHei Light" w:hAnsi="Microsoft YaHei Light" w:cs="Calibri Light"/>
          <w:sz w:val="18"/>
          <w:szCs w:val="18"/>
          <w:shd w:val="clear" w:color="auto" w:fill="FFFFFF"/>
          <w:lang w:eastAsia="pl-PL"/>
        </w:rPr>
        <w:t xml:space="preserve"> (art. 2 ust. 3 pkt 1 </w:t>
      </w:r>
      <w:proofErr w:type="spellStart"/>
      <w:r w:rsidRPr="004A4EA1">
        <w:rPr>
          <w:rFonts w:ascii="Microsoft YaHei Light" w:eastAsia="Microsoft YaHei Light" w:hAnsi="Microsoft YaHei Light" w:cs="Calibri Light"/>
          <w:sz w:val="18"/>
          <w:szCs w:val="18"/>
          <w:shd w:val="clear" w:color="auto" w:fill="FFFFFF"/>
          <w:lang w:eastAsia="pl-PL"/>
        </w:rPr>
        <w:t>u.d.w.r</w:t>
      </w:r>
      <w:proofErr w:type="spellEnd"/>
      <w:r w:rsidRPr="004A4EA1">
        <w:rPr>
          <w:rFonts w:ascii="Microsoft YaHei Light" w:eastAsia="Microsoft YaHei Light" w:hAnsi="Microsoft YaHei Light" w:cs="Calibri Light"/>
          <w:sz w:val="18"/>
          <w:szCs w:val="18"/>
          <w:shd w:val="clear" w:color="auto" w:fill="FFFFFF"/>
          <w:lang w:eastAsia="pl-PL"/>
        </w:rPr>
        <w:t xml:space="preserve">.). </w:t>
      </w:r>
    </w:p>
    <w:p w:rsidR="00B05DD9" w:rsidRPr="004A4EA1" w:rsidRDefault="00B05DD9" w:rsidP="004A4EA1">
      <w:pPr>
        <w:shd w:val="clear" w:color="auto" w:fill="FFFFFF"/>
        <w:spacing w:after="0" w:line="240" w:lineRule="auto"/>
        <w:jc w:val="both"/>
        <w:rPr>
          <w:rFonts w:ascii="Microsoft YaHei Light" w:eastAsia="Microsoft YaHei Light" w:hAnsi="Microsoft YaHei Light" w:cs="Calibri Light"/>
          <w:sz w:val="18"/>
          <w:szCs w:val="18"/>
          <w:shd w:val="clear" w:color="auto" w:fill="FFFFFF"/>
          <w:lang w:eastAsia="pl-PL"/>
        </w:rPr>
      </w:pPr>
    </w:p>
    <w:p w:rsidR="00B05DD9" w:rsidRPr="004A4EA1" w:rsidRDefault="00B05DD9" w:rsidP="004A4EA1">
      <w:pPr>
        <w:shd w:val="clear" w:color="auto" w:fill="FFFFFF"/>
        <w:spacing w:after="0" w:line="240" w:lineRule="auto"/>
        <w:jc w:val="both"/>
        <w:rPr>
          <w:rFonts w:ascii="Microsoft YaHei Light" w:eastAsia="Microsoft YaHei Light" w:hAnsi="Microsoft YaHei Light" w:cs="Calibri Light"/>
          <w:sz w:val="18"/>
          <w:szCs w:val="18"/>
          <w:shd w:val="clear" w:color="auto" w:fill="FFFFFF"/>
          <w:lang w:eastAsia="pl-PL"/>
        </w:rPr>
      </w:pPr>
      <w:r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>Zatem również okresowe umowy o pracę</w:t>
      </w:r>
      <w:r w:rsidR="00A978A2"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 xml:space="preserve"> </w:t>
      </w:r>
      <w:r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 xml:space="preserve">spełniają przesłanki wskazane w treści art. 2 ust. 3 pkt 1 </w:t>
      </w:r>
      <w:proofErr w:type="spellStart"/>
      <w:r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>u.d.w.r</w:t>
      </w:r>
      <w:proofErr w:type="spellEnd"/>
      <w:r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 xml:space="preserve">. </w:t>
      </w:r>
    </w:p>
    <w:p w:rsidR="00B05DD9" w:rsidRPr="004A4EA1" w:rsidRDefault="00B05DD9" w:rsidP="004A4EA1">
      <w:pPr>
        <w:autoSpaceDE w:val="0"/>
        <w:autoSpaceDN w:val="0"/>
        <w:adjustRightInd w:val="0"/>
        <w:spacing w:after="0" w:line="240" w:lineRule="auto"/>
        <w:jc w:val="both"/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</w:pPr>
    </w:p>
    <w:p w:rsidR="00B05DD9" w:rsidRPr="004A4EA1" w:rsidRDefault="00B05DD9" w:rsidP="004A4EA1">
      <w:pPr>
        <w:autoSpaceDE w:val="0"/>
        <w:autoSpaceDN w:val="0"/>
        <w:adjustRightInd w:val="0"/>
        <w:spacing w:after="0" w:line="240" w:lineRule="auto"/>
        <w:jc w:val="both"/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</w:pPr>
      <w:r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 xml:space="preserve">Natomiast należy podkreślić, że wobec niejasnego brzmienia art. 2 ust. 3 pkt 1 </w:t>
      </w:r>
      <w:proofErr w:type="spellStart"/>
      <w:r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>u.d.w.r</w:t>
      </w:r>
      <w:proofErr w:type="spellEnd"/>
      <w:r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>. interpretacje tej normy mogą być różne i pracodawca nie chcąc narażać się na nieuzasadnione wydatki, może odmawiać wypłaty trzynastki w przypadku okresów pracy wykonywanych w trakcie roku kalendarzowego, ale nie z początkiem roku szkolnego.</w:t>
      </w:r>
    </w:p>
    <w:p w:rsidR="00781CC5" w:rsidRPr="004A4EA1" w:rsidRDefault="00781CC5" w:rsidP="004A4EA1">
      <w:pPr>
        <w:spacing w:after="0" w:line="240" w:lineRule="auto"/>
        <w:jc w:val="both"/>
        <w:rPr>
          <w:rFonts w:ascii="Microsoft YaHei Light" w:eastAsia="Microsoft YaHei Light" w:hAnsi="Microsoft YaHei Light" w:cs="Calibri Light"/>
          <w:sz w:val="20"/>
          <w:szCs w:val="20"/>
          <w:lang w:eastAsia="pl-PL"/>
        </w:rPr>
      </w:pPr>
    </w:p>
    <w:p w:rsidR="00BF5CAC" w:rsidRPr="004A4EA1" w:rsidRDefault="00FB7E7E" w:rsidP="004A4EA1">
      <w:pPr>
        <w:tabs>
          <w:tab w:val="left" w:pos="708"/>
          <w:tab w:val="left" w:pos="1288"/>
        </w:tabs>
        <w:spacing w:after="0" w:line="240" w:lineRule="auto"/>
        <w:jc w:val="both"/>
        <w:rPr>
          <w:rFonts w:ascii="Microsoft YaHei Light" w:eastAsia="Microsoft YaHei Light" w:hAnsi="Microsoft YaHei Light" w:cs="Calibri Light"/>
          <w:sz w:val="20"/>
          <w:szCs w:val="20"/>
          <w:lang w:eastAsia="pl-PL"/>
        </w:rPr>
      </w:pPr>
      <w:r w:rsidRPr="004A4EA1">
        <w:rPr>
          <w:rFonts w:ascii="Microsoft YaHei Light" w:eastAsia="Microsoft YaHei Light" w:hAnsi="Microsoft YaHei Light" w:cs="Calibri Light"/>
          <w:b/>
          <w:sz w:val="20"/>
          <w:szCs w:val="20"/>
          <w:lang w:eastAsia="pl-PL"/>
        </w:rPr>
        <w:t>V.</w:t>
      </w:r>
      <w:r w:rsidR="00781CC5" w:rsidRPr="004A4EA1">
        <w:rPr>
          <w:rFonts w:ascii="Microsoft YaHei Light" w:eastAsia="Microsoft YaHei Light" w:hAnsi="Microsoft YaHei Light" w:cs="Calibri Light"/>
          <w:sz w:val="20"/>
          <w:szCs w:val="20"/>
          <w:lang w:eastAsia="pl-PL"/>
        </w:rPr>
        <w:tab/>
      </w:r>
      <w:r w:rsidR="00BF5CAC" w:rsidRPr="004A4EA1">
        <w:rPr>
          <w:rFonts w:ascii="Microsoft YaHei Light" w:eastAsia="Microsoft YaHei Light" w:hAnsi="Microsoft YaHei Light" w:cs="Calibri Light"/>
          <w:b/>
          <w:sz w:val="20"/>
          <w:szCs w:val="20"/>
          <w:lang w:eastAsia="pl-PL"/>
        </w:rPr>
        <w:t xml:space="preserve">Okresy </w:t>
      </w:r>
      <w:r w:rsidR="00F56272" w:rsidRPr="004A4EA1">
        <w:rPr>
          <w:rFonts w:ascii="Microsoft YaHei Light" w:eastAsia="Microsoft YaHei Light" w:hAnsi="Microsoft YaHei Light" w:cs="Calibri Light"/>
          <w:b/>
          <w:sz w:val="20"/>
          <w:szCs w:val="20"/>
          <w:lang w:eastAsia="pl-PL"/>
        </w:rPr>
        <w:t>przepracowane</w:t>
      </w:r>
    </w:p>
    <w:p w:rsidR="00BF5CAC" w:rsidRPr="004A4EA1" w:rsidRDefault="00BF5CAC" w:rsidP="004A4EA1">
      <w:pPr>
        <w:spacing w:after="0" w:line="240" w:lineRule="auto"/>
        <w:jc w:val="both"/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</w:pPr>
    </w:p>
    <w:p w:rsidR="00F56272" w:rsidRPr="004A4EA1" w:rsidRDefault="00781CC5" w:rsidP="004A4EA1">
      <w:pPr>
        <w:spacing w:after="0" w:line="240" w:lineRule="auto"/>
        <w:jc w:val="both"/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</w:pPr>
      <w:r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 xml:space="preserve">Nabycie prawa do dodatkowego wynagrodzenia rocznego związane jest z warunkiem przepracowania określonego okresu w trakcie roku kalendarzowego. </w:t>
      </w:r>
    </w:p>
    <w:p w:rsidR="00F56272" w:rsidRPr="004A4EA1" w:rsidRDefault="00F56272" w:rsidP="004A4EA1">
      <w:pPr>
        <w:spacing w:after="0" w:line="240" w:lineRule="auto"/>
        <w:jc w:val="both"/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</w:pPr>
    </w:p>
    <w:p w:rsidR="00781CC5" w:rsidRPr="004A4EA1" w:rsidRDefault="00781CC5" w:rsidP="004A4EA1">
      <w:pPr>
        <w:shd w:val="clear" w:color="auto" w:fill="FFFFFF"/>
        <w:spacing w:after="0" w:line="240" w:lineRule="auto"/>
        <w:jc w:val="both"/>
        <w:rPr>
          <w:rFonts w:ascii="Microsoft YaHei Light" w:eastAsia="Microsoft YaHei Light" w:hAnsi="Microsoft YaHei Light"/>
          <w:sz w:val="18"/>
          <w:szCs w:val="18"/>
          <w:shd w:val="clear" w:color="auto" w:fill="FFFFFF"/>
        </w:rPr>
      </w:pPr>
      <w:r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 xml:space="preserve">Sąd Najwyższy w uchwale z 25 lipca 2003 r., </w:t>
      </w:r>
      <w:r w:rsidRPr="004A4EA1">
        <w:rPr>
          <w:rFonts w:ascii="Microsoft YaHei Light" w:eastAsia="Microsoft YaHei Light" w:hAnsi="Microsoft YaHei Light" w:cs="Calibri Light"/>
          <w:bCs/>
          <w:sz w:val="18"/>
          <w:szCs w:val="18"/>
          <w:lang w:eastAsia="pl-PL"/>
        </w:rPr>
        <w:t>III PZP 7/03 (</w:t>
      </w:r>
      <w:r w:rsidRPr="004A4EA1">
        <w:rPr>
          <w:rFonts w:ascii="Microsoft YaHei Light" w:eastAsia="Microsoft YaHei Light" w:hAnsi="Microsoft YaHei Light" w:cs="Calibri Light"/>
          <w:iCs/>
          <w:sz w:val="18"/>
          <w:szCs w:val="18"/>
          <w:lang w:eastAsia="pl-PL"/>
        </w:rPr>
        <w:t>OSNP 2004/2/26</w:t>
      </w:r>
      <w:r w:rsidR="00F56272" w:rsidRPr="004A4EA1">
        <w:rPr>
          <w:rFonts w:ascii="Microsoft YaHei Light" w:eastAsia="Microsoft YaHei Light" w:hAnsi="Microsoft YaHei Light" w:cs="Calibri Light"/>
          <w:iCs/>
          <w:sz w:val="18"/>
          <w:szCs w:val="18"/>
          <w:lang w:eastAsia="pl-PL"/>
        </w:rPr>
        <w:t>,</w:t>
      </w:r>
      <w:r w:rsidR="00F56272" w:rsidRPr="004A4EA1">
        <w:rPr>
          <w:rFonts w:ascii="Microsoft YaHei Light" w:eastAsia="Microsoft YaHei Light" w:hAnsi="Microsoft YaHei Light" w:cs="Times New Roman"/>
          <w:sz w:val="18"/>
          <w:szCs w:val="18"/>
          <w:lang w:eastAsia="pl-PL"/>
        </w:rPr>
        <w:t xml:space="preserve"> LEX nr 79095</w:t>
      </w:r>
      <w:r w:rsidRPr="004A4EA1">
        <w:rPr>
          <w:rFonts w:ascii="Microsoft YaHei Light" w:eastAsia="Microsoft YaHei Light" w:hAnsi="Microsoft YaHei Light" w:cs="Calibri Light"/>
          <w:iCs/>
          <w:sz w:val="18"/>
          <w:szCs w:val="18"/>
          <w:lang w:eastAsia="pl-PL"/>
        </w:rPr>
        <w:t xml:space="preserve">) stwierdził, że </w:t>
      </w:r>
      <w:r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>ze sformułowania „</w:t>
      </w:r>
      <w:r w:rsidRPr="004A4EA1">
        <w:rPr>
          <w:rFonts w:ascii="Microsoft YaHei Light" w:eastAsia="Microsoft YaHei Light" w:hAnsi="Microsoft YaHei Light" w:cs="Calibri Light"/>
          <w:i/>
          <w:sz w:val="18"/>
          <w:szCs w:val="18"/>
          <w:lang w:eastAsia="pl-PL"/>
        </w:rPr>
        <w:t>przepracowanie</w:t>
      </w:r>
      <w:r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 xml:space="preserve">" w rozumieniu art. 2 ust. 1 </w:t>
      </w:r>
      <w:proofErr w:type="spellStart"/>
      <w:r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>u.d.w.r</w:t>
      </w:r>
      <w:proofErr w:type="spellEnd"/>
      <w:r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 xml:space="preserve">. należy wyinterpretować, że jest to </w:t>
      </w:r>
      <w:r w:rsidRPr="004A4EA1">
        <w:rPr>
          <w:rFonts w:ascii="Microsoft YaHei Light" w:eastAsia="Microsoft YaHei Light" w:hAnsi="Microsoft YaHei Light" w:cs="Calibri Light"/>
          <w:b/>
          <w:sz w:val="18"/>
          <w:szCs w:val="18"/>
          <w:lang w:eastAsia="pl-PL"/>
        </w:rPr>
        <w:t>faktyczne (efektywne) wykonywanie pracy</w:t>
      </w:r>
      <w:r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 xml:space="preserve">, a nie tylko pozostawanie w stosunku pracy. </w:t>
      </w:r>
    </w:p>
    <w:p w:rsidR="00637AAE" w:rsidRPr="004A4EA1" w:rsidRDefault="00637AAE" w:rsidP="004A4EA1">
      <w:pPr>
        <w:shd w:val="clear" w:color="auto" w:fill="FFFFFF"/>
        <w:spacing w:after="0" w:line="240" w:lineRule="auto"/>
        <w:jc w:val="both"/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</w:pPr>
    </w:p>
    <w:p w:rsidR="00781CC5" w:rsidRPr="004A4EA1" w:rsidRDefault="00781CC5" w:rsidP="004A4EA1">
      <w:pPr>
        <w:spacing w:after="0" w:line="240" w:lineRule="auto"/>
        <w:jc w:val="both"/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</w:pPr>
      <w:r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 xml:space="preserve">Zatem </w:t>
      </w:r>
      <w:r w:rsidRPr="004A4EA1">
        <w:rPr>
          <w:rFonts w:ascii="Microsoft YaHei Light" w:eastAsia="Microsoft YaHei Light" w:hAnsi="Microsoft YaHei Light" w:cs="Calibri Light"/>
          <w:bCs/>
          <w:sz w:val="18"/>
          <w:szCs w:val="18"/>
          <w:lang w:eastAsia="pl-PL"/>
        </w:rPr>
        <w:t xml:space="preserve">przepis </w:t>
      </w:r>
      <w:r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 xml:space="preserve">art. 2 ust. 2 </w:t>
      </w:r>
      <w:proofErr w:type="spellStart"/>
      <w:r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>u.d.w.r</w:t>
      </w:r>
      <w:proofErr w:type="spellEnd"/>
      <w:r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 xml:space="preserve">. </w:t>
      </w:r>
      <w:r w:rsidRPr="004A4EA1">
        <w:rPr>
          <w:rFonts w:ascii="Microsoft YaHei Light" w:eastAsia="Microsoft YaHei Light" w:hAnsi="Microsoft YaHei Light" w:cs="Calibri Light"/>
          <w:b/>
          <w:sz w:val="18"/>
          <w:szCs w:val="18"/>
          <w:lang w:eastAsia="pl-PL"/>
        </w:rPr>
        <w:t>nie uzależnia więc prawa do tzw. trzynastki od okoliczności zatrudnienia pracownika w określony sposób, lecz od okoliczności wykonywania pracy</w:t>
      </w:r>
      <w:r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 xml:space="preserve">. </w:t>
      </w:r>
    </w:p>
    <w:p w:rsidR="00D4737B" w:rsidRPr="004A4EA1" w:rsidRDefault="00D4737B" w:rsidP="004A4EA1">
      <w:pPr>
        <w:spacing w:after="0" w:line="240" w:lineRule="auto"/>
        <w:jc w:val="both"/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</w:pPr>
    </w:p>
    <w:p w:rsidR="00D4737B" w:rsidRPr="004A4EA1" w:rsidRDefault="00D4737B" w:rsidP="004A4EA1">
      <w:pPr>
        <w:shd w:val="clear" w:color="auto" w:fill="FFFFFF"/>
        <w:spacing w:after="0" w:line="240" w:lineRule="auto"/>
        <w:jc w:val="both"/>
        <w:rPr>
          <w:rFonts w:ascii="Microsoft YaHei Light" w:eastAsia="Microsoft YaHei Light" w:hAnsi="Microsoft YaHei Light" w:cs="Calibri Light"/>
          <w:sz w:val="18"/>
          <w:szCs w:val="18"/>
          <w:shd w:val="clear" w:color="auto" w:fill="FFFFFF"/>
        </w:rPr>
      </w:pPr>
      <w:r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>Z kolei w uchwale Sądu Najwyższego z 7 lipca 2011 r., III PZP 3/11</w:t>
      </w:r>
      <w:r w:rsidRPr="004A4EA1">
        <w:rPr>
          <w:rFonts w:ascii="Microsoft YaHei Light" w:eastAsia="Microsoft YaHei Light" w:hAnsi="Microsoft YaHei Light" w:cs="Calibri Light"/>
          <w:i/>
          <w:iCs/>
          <w:sz w:val="18"/>
          <w:szCs w:val="18"/>
          <w:lang w:eastAsia="pl-PL"/>
        </w:rPr>
        <w:t xml:space="preserve"> </w:t>
      </w:r>
      <w:r w:rsidRPr="004A4EA1">
        <w:rPr>
          <w:rFonts w:ascii="Microsoft YaHei Light" w:eastAsia="Microsoft YaHei Light" w:hAnsi="Microsoft YaHei Light" w:cs="Calibri Light"/>
          <w:iCs/>
          <w:sz w:val="18"/>
          <w:szCs w:val="18"/>
          <w:lang w:eastAsia="pl-PL"/>
        </w:rPr>
        <w:t>(Biul.SN 2011/7/26,</w:t>
      </w:r>
      <w:r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 xml:space="preserve"> LEX nr 844642</w:t>
      </w:r>
      <w:r w:rsidRPr="004A4EA1">
        <w:rPr>
          <w:rFonts w:ascii="Microsoft YaHei Light" w:eastAsia="Microsoft YaHei Light" w:hAnsi="Microsoft YaHei Light" w:cs="Calibri Light"/>
          <w:iCs/>
          <w:sz w:val="18"/>
          <w:szCs w:val="18"/>
          <w:lang w:eastAsia="pl-PL"/>
        </w:rPr>
        <w:t xml:space="preserve">) wyrażono pogląd, że </w:t>
      </w:r>
      <w:r w:rsidRPr="004A4EA1">
        <w:rPr>
          <w:rFonts w:ascii="Microsoft YaHei Light" w:eastAsia="Microsoft YaHei Light" w:hAnsi="Microsoft YaHei Light" w:cs="Calibri Light"/>
          <w:sz w:val="18"/>
          <w:szCs w:val="18"/>
          <w:u w:val="single"/>
          <w:lang w:eastAsia="pl-PL"/>
        </w:rPr>
        <w:t>okresy pobierania przez pracownika niezdolnego do pracy wynagrodzenia i zasiłku chorobowego</w:t>
      </w:r>
      <w:r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 xml:space="preserve"> </w:t>
      </w:r>
      <w:r w:rsidRPr="004A4EA1">
        <w:rPr>
          <w:rFonts w:ascii="Microsoft YaHei Light" w:eastAsia="Microsoft YaHei Light" w:hAnsi="Microsoft YaHei Light" w:cs="Calibri Light"/>
          <w:b/>
          <w:sz w:val="18"/>
          <w:szCs w:val="18"/>
          <w:lang w:eastAsia="pl-PL"/>
        </w:rPr>
        <w:t>nie podlegają wliczeniu</w:t>
      </w:r>
      <w:r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 xml:space="preserve"> do 6-miesięcznego okresu przepracowanego w danym roku kalendarzowym, wymaganego do nabycia prawa do dodatkowego wynagrodzenia rocznego. </w:t>
      </w:r>
      <w:r w:rsidRPr="004A4EA1">
        <w:rPr>
          <w:rFonts w:ascii="Microsoft YaHei Light" w:eastAsia="Microsoft YaHei Light" w:hAnsi="Microsoft YaHei Light" w:cs="Calibri Light"/>
          <w:b/>
          <w:sz w:val="18"/>
          <w:szCs w:val="18"/>
          <w:lang w:eastAsia="pl-PL"/>
        </w:rPr>
        <w:t xml:space="preserve">Oznacza to, że okresy wszystkich innych usprawiedliwionych nieobecności w pracy i zwolnień z obowiązku świadczenia pracy, poza wymienionymi w art. 2 ust. 3 </w:t>
      </w:r>
      <w:proofErr w:type="spellStart"/>
      <w:r w:rsidRPr="004A4EA1">
        <w:rPr>
          <w:rFonts w:ascii="Microsoft YaHei Light" w:eastAsia="Microsoft YaHei Light" w:hAnsi="Microsoft YaHei Light" w:cs="Calibri Light"/>
          <w:b/>
          <w:sz w:val="18"/>
          <w:szCs w:val="18"/>
          <w:lang w:eastAsia="pl-PL"/>
        </w:rPr>
        <w:t>u.d.w.r</w:t>
      </w:r>
      <w:proofErr w:type="spellEnd"/>
      <w:r w:rsidRPr="004A4EA1">
        <w:rPr>
          <w:rFonts w:ascii="Microsoft YaHei Light" w:eastAsia="Microsoft YaHei Light" w:hAnsi="Microsoft YaHei Light" w:cs="Calibri Light"/>
          <w:b/>
          <w:sz w:val="18"/>
          <w:szCs w:val="18"/>
          <w:lang w:eastAsia="pl-PL"/>
        </w:rPr>
        <w:t xml:space="preserve">., są </w:t>
      </w:r>
      <w:r w:rsidRPr="004A4EA1">
        <w:rPr>
          <w:rFonts w:ascii="Microsoft YaHei Light" w:eastAsia="Microsoft YaHei Light" w:hAnsi="Microsoft YaHei Light" w:cs="Calibri Light"/>
          <w:b/>
          <w:sz w:val="18"/>
          <w:szCs w:val="18"/>
          <w:u w:val="single"/>
          <w:lang w:eastAsia="pl-PL"/>
        </w:rPr>
        <w:t xml:space="preserve">okresami nieprzepracowanymi w rozumieniu art. 2 ust. 1 i 2 </w:t>
      </w:r>
      <w:proofErr w:type="spellStart"/>
      <w:r w:rsidRPr="004A4EA1">
        <w:rPr>
          <w:rFonts w:ascii="Microsoft YaHei Light" w:eastAsia="Microsoft YaHei Light" w:hAnsi="Microsoft YaHei Light" w:cs="Calibri Light"/>
          <w:b/>
          <w:sz w:val="18"/>
          <w:szCs w:val="18"/>
          <w:u w:val="single"/>
          <w:lang w:eastAsia="pl-PL"/>
        </w:rPr>
        <w:t>u.d.w.r</w:t>
      </w:r>
      <w:proofErr w:type="spellEnd"/>
      <w:r w:rsidRPr="004A4EA1">
        <w:rPr>
          <w:rFonts w:ascii="Microsoft YaHei Light" w:eastAsia="Microsoft YaHei Light" w:hAnsi="Microsoft YaHei Light" w:cs="Calibri Light"/>
          <w:b/>
          <w:sz w:val="18"/>
          <w:szCs w:val="18"/>
          <w:u w:val="single"/>
          <w:lang w:eastAsia="pl-PL"/>
        </w:rPr>
        <w:t>.</w:t>
      </w:r>
      <w:r w:rsidRPr="004A4EA1">
        <w:rPr>
          <w:rFonts w:ascii="Microsoft YaHei Light" w:eastAsia="Microsoft YaHei Light" w:hAnsi="Microsoft YaHei Light" w:cs="Calibri Light"/>
          <w:b/>
          <w:sz w:val="18"/>
          <w:szCs w:val="18"/>
          <w:lang w:eastAsia="pl-PL"/>
        </w:rPr>
        <w:t xml:space="preserve"> (podobnie: </w:t>
      </w:r>
      <w:r w:rsidRPr="004A4EA1">
        <w:rPr>
          <w:rFonts w:ascii="Microsoft YaHei Light" w:eastAsia="Microsoft YaHei Light" w:hAnsi="Microsoft YaHei Light" w:cs="Calibri Light"/>
          <w:sz w:val="18"/>
          <w:szCs w:val="18"/>
          <w:shd w:val="clear" w:color="auto" w:fill="FFFFFF"/>
        </w:rPr>
        <w:t>wyrok Sądu Najwyższego z 18 października 2011 r., I PK 263/10, LEX nr 1001281).</w:t>
      </w:r>
    </w:p>
    <w:p w:rsidR="00D84FAD" w:rsidRPr="004A4EA1" w:rsidRDefault="00D84FAD" w:rsidP="004A4EA1">
      <w:pPr>
        <w:shd w:val="clear" w:color="auto" w:fill="FFFFFF"/>
        <w:spacing w:after="0" w:line="240" w:lineRule="auto"/>
        <w:jc w:val="both"/>
        <w:rPr>
          <w:rFonts w:ascii="Microsoft YaHei Light" w:eastAsia="Microsoft YaHei Light" w:hAnsi="Microsoft YaHei Light" w:cs="Calibri Light"/>
          <w:sz w:val="18"/>
          <w:szCs w:val="18"/>
          <w:shd w:val="clear" w:color="auto" w:fill="FFFFFF"/>
        </w:rPr>
      </w:pPr>
    </w:p>
    <w:p w:rsidR="00D84FAD" w:rsidRPr="004A4EA1" w:rsidRDefault="00FC386D" w:rsidP="004A4EA1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Microsoft YaHei Light" w:eastAsia="Microsoft YaHei Light" w:hAnsi="Microsoft YaHei Light" w:cs="Calibri Light"/>
          <w:sz w:val="18"/>
          <w:szCs w:val="18"/>
        </w:rPr>
      </w:pPr>
      <w:r w:rsidRPr="004A4EA1">
        <w:rPr>
          <w:rFonts w:ascii="Microsoft YaHei Light" w:eastAsia="Microsoft YaHei Light" w:hAnsi="Microsoft YaHei Light" w:cs="Calibri Light"/>
          <w:sz w:val="18"/>
          <w:szCs w:val="18"/>
        </w:rPr>
        <w:t>Tak więc okresy niezdolności do pracy związanej z chorobą nie zaliczają się do okresu przepracowanego</w:t>
      </w:r>
      <w:r w:rsidR="001173E6" w:rsidRPr="004A4EA1">
        <w:rPr>
          <w:rFonts w:ascii="Microsoft YaHei Light" w:eastAsia="Microsoft YaHei Light" w:hAnsi="Microsoft YaHei Light" w:cs="Calibri Light"/>
          <w:sz w:val="18"/>
          <w:szCs w:val="18"/>
        </w:rPr>
        <w:t>, jak również okresy niewykonywania pracy w związku z przestojem lub z przyczyn leżących po stronie pracodawcy.</w:t>
      </w:r>
    </w:p>
    <w:p w:rsidR="001173E6" w:rsidRPr="004A4EA1" w:rsidRDefault="001173E6" w:rsidP="004A4EA1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Microsoft YaHei Light" w:eastAsia="Microsoft YaHei Light" w:hAnsi="Microsoft YaHei Light" w:cs="Calibri Light"/>
          <w:sz w:val="18"/>
          <w:szCs w:val="18"/>
        </w:rPr>
      </w:pPr>
    </w:p>
    <w:p w:rsidR="00D84FAD" w:rsidRPr="004A4EA1" w:rsidRDefault="001173E6" w:rsidP="004A4EA1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Microsoft YaHei Light" w:eastAsia="Microsoft YaHei Light" w:hAnsi="Microsoft YaHei Light" w:cs="Calibri Light"/>
          <w:sz w:val="18"/>
          <w:szCs w:val="18"/>
        </w:rPr>
      </w:pPr>
      <w:r w:rsidRPr="004A4EA1">
        <w:rPr>
          <w:rFonts w:ascii="Microsoft YaHei Light" w:eastAsia="Microsoft YaHei Light" w:hAnsi="Microsoft YaHei Light" w:cs="Calibri Light"/>
          <w:sz w:val="18"/>
          <w:szCs w:val="18"/>
        </w:rPr>
        <w:t>Podobna sytuacja będzie dotyczyła okresu pobierania dodatkowego zasiłku opiekuńczego</w:t>
      </w:r>
      <w:r w:rsidR="00A202DC">
        <w:rPr>
          <w:rFonts w:ascii="Microsoft YaHei Light" w:eastAsia="Microsoft YaHei Light" w:hAnsi="Microsoft YaHei Light" w:cs="Calibri Light"/>
          <w:sz w:val="18"/>
          <w:szCs w:val="18"/>
        </w:rPr>
        <w:t>,</w:t>
      </w:r>
      <w:r w:rsidRPr="004A4EA1">
        <w:rPr>
          <w:rFonts w:ascii="Microsoft YaHei Light" w:eastAsia="Microsoft YaHei Light" w:hAnsi="Microsoft YaHei Light" w:cs="Calibri Light"/>
          <w:sz w:val="18"/>
          <w:szCs w:val="18"/>
        </w:rPr>
        <w:t xml:space="preserve"> o którym mowa </w:t>
      </w:r>
      <w:r w:rsidR="00A202DC">
        <w:rPr>
          <w:rFonts w:ascii="Microsoft YaHei Light" w:eastAsia="Microsoft YaHei Light" w:hAnsi="Microsoft YaHei Light" w:cs="Calibri Light"/>
          <w:sz w:val="18"/>
          <w:szCs w:val="18"/>
        </w:rPr>
        <w:t xml:space="preserve">                         </w:t>
      </w:r>
      <w:r w:rsidRPr="004A4EA1">
        <w:rPr>
          <w:rFonts w:ascii="Microsoft YaHei Light" w:eastAsia="Microsoft YaHei Light" w:hAnsi="Microsoft YaHei Light" w:cs="Calibri Light"/>
          <w:sz w:val="18"/>
          <w:szCs w:val="18"/>
        </w:rPr>
        <w:t xml:space="preserve">w </w:t>
      </w:r>
      <w:r w:rsidR="00D84FAD" w:rsidRPr="004A4EA1">
        <w:rPr>
          <w:rFonts w:ascii="Microsoft YaHei Light" w:eastAsia="Microsoft YaHei Light" w:hAnsi="Microsoft YaHei Light" w:cs="Calibri Light"/>
          <w:sz w:val="18"/>
          <w:szCs w:val="18"/>
        </w:rPr>
        <w:t xml:space="preserve">art. 4 ust. 2 ustawy z 02 marca 2020 r. </w:t>
      </w:r>
      <w:r w:rsidR="00D84FAD" w:rsidRPr="004A4EA1">
        <w:rPr>
          <w:rFonts w:ascii="Microsoft YaHei Light" w:eastAsia="Microsoft YaHei Light" w:hAnsi="Microsoft YaHei Light" w:cs="Calibri Light"/>
          <w:i/>
          <w:sz w:val="18"/>
          <w:szCs w:val="18"/>
        </w:rPr>
        <w:t>o szczególnych rozwiązaniach związanych z zapobieganiem, przeciwdziałaniem i zwalczaniem COVID-19, innych chorób zakaźnych oraz wywołanych nimi sytuacji kryzysowych</w:t>
      </w:r>
      <w:r w:rsidR="000903D0" w:rsidRPr="004A4EA1">
        <w:rPr>
          <w:rFonts w:ascii="Microsoft YaHei Light" w:eastAsia="Microsoft YaHei Light" w:hAnsi="Microsoft YaHei Light" w:cs="Calibri Light"/>
          <w:i/>
          <w:sz w:val="18"/>
          <w:szCs w:val="18"/>
        </w:rPr>
        <w:t xml:space="preserve"> </w:t>
      </w:r>
      <w:r w:rsidR="00D84FAD" w:rsidRPr="004A4EA1">
        <w:rPr>
          <w:rFonts w:ascii="Microsoft YaHei Light" w:eastAsia="Microsoft YaHei Light" w:hAnsi="Microsoft YaHei Light" w:cs="Calibri Light"/>
          <w:i/>
          <w:sz w:val="18"/>
          <w:szCs w:val="18"/>
        </w:rPr>
        <w:t xml:space="preserve"> </w:t>
      </w:r>
      <w:r w:rsidR="007A5147" w:rsidRPr="004A4EA1">
        <w:rPr>
          <w:rFonts w:ascii="Microsoft YaHei Light" w:eastAsia="Microsoft YaHei Light" w:hAnsi="Microsoft YaHei Light" w:cs="Calibri Light"/>
          <w:sz w:val="18"/>
          <w:szCs w:val="18"/>
        </w:rPr>
        <w:t xml:space="preserve">(Dz.U. poz. 1842), przyznawanego </w:t>
      </w:r>
      <w:r w:rsidR="00D84FAD" w:rsidRPr="004A4EA1">
        <w:rPr>
          <w:rFonts w:ascii="Microsoft YaHei Light" w:eastAsia="Microsoft YaHei Light" w:hAnsi="Microsoft YaHei Light" w:cs="Calibri Light"/>
          <w:sz w:val="18"/>
          <w:szCs w:val="18"/>
        </w:rPr>
        <w:t>w trybie i na zasadach określonych w ustawie z 25</w:t>
      </w:r>
      <w:r w:rsidR="000903D0" w:rsidRPr="004A4EA1">
        <w:rPr>
          <w:rFonts w:ascii="Microsoft YaHei Light" w:eastAsia="Microsoft YaHei Light" w:hAnsi="Microsoft YaHei Light" w:cs="Calibri Light"/>
          <w:sz w:val="18"/>
          <w:szCs w:val="18"/>
        </w:rPr>
        <w:t xml:space="preserve"> czerwca </w:t>
      </w:r>
      <w:r w:rsidR="00D84FAD" w:rsidRPr="004A4EA1">
        <w:rPr>
          <w:rFonts w:ascii="Microsoft YaHei Light" w:eastAsia="Microsoft YaHei Light" w:hAnsi="Microsoft YaHei Light" w:cs="Calibri Light"/>
          <w:sz w:val="18"/>
          <w:szCs w:val="18"/>
        </w:rPr>
        <w:t xml:space="preserve">1999 r. </w:t>
      </w:r>
      <w:r w:rsidR="00D84FAD" w:rsidRPr="004A4EA1">
        <w:rPr>
          <w:rFonts w:ascii="Microsoft YaHei Light" w:eastAsia="Microsoft YaHei Light" w:hAnsi="Microsoft YaHei Light" w:cs="Calibri Light"/>
          <w:i/>
          <w:sz w:val="18"/>
          <w:szCs w:val="18"/>
        </w:rPr>
        <w:t>o świadczeniach pieniężnych z ubezpieczenia społecznego w razie choroby i macierzyństwa</w:t>
      </w:r>
      <w:r w:rsidR="00D84FAD" w:rsidRPr="004A4EA1">
        <w:rPr>
          <w:rFonts w:ascii="Microsoft YaHei Light" w:eastAsia="Microsoft YaHei Light" w:hAnsi="Microsoft YaHei Light" w:cs="Calibri Light"/>
          <w:sz w:val="18"/>
          <w:szCs w:val="18"/>
        </w:rPr>
        <w:t xml:space="preserve"> (Dz.U. z 2020 r. poz. 870 ze zm.).</w:t>
      </w:r>
    </w:p>
    <w:p w:rsidR="00D84FAD" w:rsidRPr="004A4EA1" w:rsidRDefault="00D84FAD" w:rsidP="004A4EA1">
      <w:pPr>
        <w:spacing w:after="0" w:line="240" w:lineRule="auto"/>
        <w:jc w:val="both"/>
        <w:rPr>
          <w:rFonts w:ascii="Microsoft YaHei Light" w:eastAsia="Microsoft YaHei Light" w:hAnsi="Microsoft YaHei Light" w:cs="Calibri Light"/>
          <w:sz w:val="18"/>
          <w:szCs w:val="18"/>
        </w:rPr>
      </w:pPr>
    </w:p>
    <w:p w:rsidR="00D4737B" w:rsidRPr="004A4EA1" w:rsidRDefault="00D4737B" w:rsidP="004A4EA1">
      <w:pPr>
        <w:shd w:val="clear" w:color="auto" w:fill="FFFFFF"/>
        <w:spacing w:after="0" w:line="240" w:lineRule="auto"/>
        <w:jc w:val="both"/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</w:pPr>
      <w:r w:rsidRPr="004A4EA1">
        <w:rPr>
          <w:rFonts w:ascii="Microsoft YaHei Light" w:eastAsia="Microsoft YaHei Light" w:hAnsi="Microsoft YaHei Light" w:cs="Calibri Light"/>
          <w:sz w:val="18"/>
          <w:szCs w:val="18"/>
          <w:shd w:val="clear" w:color="auto" w:fill="FFFFFF"/>
        </w:rPr>
        <w:lastRenderedPageBreak/>
        <w:t>W związku z tym okres</w:t>
      </w:r>
      <w:r w:rsidR="008964A6" w:rsidRPr="004A4EA1">
        <w:rPr>
          <w:rFonts w:ascii="Microsoft YaHei Light" w:eastAsia="Microsoft YaHei Light" w:hAnsi="Microsoft YaHei Light" w:cs="Calibri Light"/>
          <w:sz w:val="18"/>
          <w:szCs w:val="18"/>
          <w:shd w:val="clear" w:color="auto" w:fill="FFFFFF"/>
        </w:rPr>
        <w:t>y</w:t>
      </w:r>
      <w:r w:rsidRPr="004A4EA1">
        <w:rPr>
          <w:rFonts w:ascii="Microsoft YaHei Light" w:eastAsia="Microsoft YaHei Light" w:hAnsi="Microsoft YaHei Light" w:cs="Calibri Light"/>
          <w:sz w:val="18"/>
          <w:szCs w:val="18"/>
          <w:shd w:val="clear" w:color="auto" w:fill="FFFFFF"/>
        </w:rPr>
        <w:t xml:space="preserve"> niewykonywania pracy </w:t>
      </w:r>
      <w:r w:rsidR="008964A6" w:rsidRPr="004A4EA1">
        <w:rPr>
          <w:rFonts w:ascii="Microsoft YaHei Light" w:eastAsia="Microsoft YaHei Light" w:hAnsi="Microsoft YaHei Light" w:cs="Calibri Light"/>
          <w:sz w:val="18"/>
          <w:szCs w:val="18"/>
          <w:shd w:val="clear" w:color="auto" w:fill="FFFFFF"/>
        </w:rPr>
        <w:t>są okresa</w:t>
      </w:r>
      <w:r w:rsidRPr="004A4EA1">
        <w:rPr>
          <w:rFonts w:ascii="Microsoft YaHei Light" w:eastAsia="Microsoft YaHei Light" w:hAnsi="Microsoft YaHei Light" w:cs="Calibri Light"/>
          <w:sz w:val="18"/>
          <w:szCs w:val="18"/>
          <w:shd w:val="clear" w:color="auto" w:fill="FFFFFF"/>
        </w:rPr>
        <w:t>m</w:t>
      </w:r>
      <w:r w:rsidR="008964A6" w:rsidRPr="004A4EA1">
        <w:rPr>
          <w:rFonts w:ascii="Microsoft YaHei Light" w:eastAsia="Microsoft YaHei Light" w:hAnsi="Microsoft YaHei Light" w:cs="Calibri Light"/>
          <w:sz w:val="18"/>
          <w:szCs w:val="18"/>
          <w:shd w:val="clear" w:color="auto" w:fill="FFFFFF"/>
        </w:rPr>
        <w:t>i</w:t>
      </w:r>
      <w:r w:rsidRPr="004A4EA1">
        <w:rPr>
          <w:rFonts w:ascii="Microsoft YaHei Light" w:eastAsia="Microsoft YaHei Light" w:hAnsi="Microsoft YaHei Light" w:cs="Calibri Light"/>
          <w:sz w:val="18"/>
          <w:szCs w:val="18"/>
          <w:shd w:val="clear" w:color="auto" w:fill="FFFFFF"/>
        </w:rPr>
        <w:t xml:space="preserve"> nieprzepracowanym</w:t>
      </w:r>
      <w:r w:rsidR="008964A6" w:rsidRPr="004A4EA1">
        <w:rPr>
          <w:rFonts w:ascii="Microsoft YaHei Light" w:eastAsia="Microsoft YaHei Light" w:hAnsi="Microsoft YaHei Light" w:cs="Calibri Light"/>
          <w:sz w:val="18"/>
          <w:szCs w:val="18"/>
          <w:shd w:val="clear" w:color="auto" w:fill="FFFFFF"/>
        </w:rPr>
        <w:t xml:space="preserve">i i </w:t>
      </w:r>
      <w:r w:rsidRPr="004A4EA1">
        <w:rPr>
          <w:rFonts w:ascii="Microsoft YaHei Light" w:eastAsia="Microsoft YaHei Light" w:hAnsi="Microsoft YaHei Light" w:cs="Calibri Light"/>
          <w:b/>
          <w:sz w:val="18"/>
          <w:szCs w:val="18"/>
          <w:shd w:val="clear" w:color="auto" w:fill="FFFFFF"/>
        </w:rPr>
        <w:t>nie podlega</w:t>
      </w:r>
      <w:r w:rsidR="008964A6" w:rsidRPr="004A4EA1">
        <w:rPr>
          <w:rFonts w:ascii="Microsoft YaHei Light" w:eastAsia="Microsoft YaHei Light" w:hAnsi="Microsoft YaHei Light" w:cs="Calibri Light"/>
          <w:b/>
          <w:sz w:val="18"/>
          <w:szCs w:val="18"/>
          <w:shd w:val="clear" w:color="auto" w:fill="FFFFFF"/>
        </w:rPr>
        <w:t>ją</w:t>
      </w:r>
      <w:r w:rsidRPr="004A4EA1">
        <w:rPr>
          <w:rFonts w:ascii="Microsoft YaHei Light" w:eastAsia="Microsoft YaHei Light" w:hAnsi="Microsoft YaHei Light" w:cs="Calibri Light"/>
          <w:b/>
          <w:sz w:val="18"/>
          <w:szCs w:val="18"/>
          <w:shd w:val="clear" w:color="auto" w:fill="FFFFFF"/>
        </w:rPr>
        <w:t xml:space="preserve"> wliczeniu</w:t>
      </w:r>
      <w:r w:rsidRPr="004A4EA1">
        <w:rPr>
          <w:rFonts w:ascii="Microsoft YaHei Light" w:eastAsia="Microsoft YaHei Light" w:hAnsi="Microsoft YaHei Light" w:cs="Calibri Light"/>
          <w:sz w:val="18"/>
          <w:szCs w:val="18"/>
          <w:shd w:val="clear" w:color="auto" w:fill="FFFFFF"/>
        </w:rPr>
        <w:t xml:space="preserve"> do </w:t>
      </w:r>
      <w:r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>okresu przepracowanego w danym roku kalendarzowym, wymaganego do nabycia prawa do dodatkowego wynagrodzenia rocznego.</w:t>
      </w:r>
    </w:p>
    <w:p w:rsidR="00D4737B" w:rsidRPr="004A4EA1" w:rsidRDefault="00D4737B" w:rsidP="004A4EA1">
      <w:pPr>
        <w:shd w:val="clear" w:color="auto" w:fill="FFFFFF"/>
        <w:spacing w:after="0" w:line="240" w:lineRule="auto"/>
        <w:jc w:val="both"/>
        <w:rPr>
          <w:rFonts w:ascii="Microsoft YaHei Light" w:eastAsia="Microsoft YaHei Light" w:hAnsi="Microsoft YaHei Light" w:cs="Calibri Light"/>
          <w:sz w:val="20"/>
          <w:szCs w:val="20"/>
          <w:lang w:eastAsia="pl-PL"/>
        </w:rPr>
      </w:pPr>
    </w:p>
    <w:p w:rsidR="00C965C5" w:rsidRPr="004A4EA1" w:rsidRDefault="00FB7E7E" w:rsidP="004A4EA1">
      <w:pPr>
        <w:spacing w:after="0" w:line="240" w:lineRule="auto"/>
        <w:jc w:val="both"/>
        <w:rPr>
          <w:rFonts w:ascii="Microsoft YaHei Light" w:eastAsia="Microsoft YaHei Light" w:hAnsi="Microsoft YaHei Light" w:cs="Calibri Light"/>
          <w:b/>
          <w:sz w:val="20"/>
          <w:szCs w:val="20"/>
          <w:lang w:eastAsia="pl-PL"/>
        </w:rPr>
      </w:pPr>
      <w:r w:rsidRPr="004A4EA1">
        <w:rPr>
          <w:rFonts w:ascii="Microsoft YaHei Light" w:eastAsia="Microsoft YaHei Light" w:hAnsi="Microsoft YaHei Light" w:cs="Calibri Light"/>
          <w:b/>
          <w:sz w:val="20"/>
          <w:szCs w:val="20"/>
          <w:lang w:eastAsia="pl-PL"/>
        </w:rPr>
        <w:t>V</w:t>
      </w:r>
      <w:r w:rsidR="00F0788F">
        <w:rPr>
          <w:rFonts w:ascii="Microsoft YaHei Light" w:eastAsia="Microsoft YaHei Light" w:hAnsi="Microsoft YaHei Light" w:cs="Calibri Light"/>
          <w:b/>
          <w:sz w:val="20"/>
          <w:szCs w:val="20"/>
          <w:lang w:eastAsia="pl-PL"/>
        </w:rPr>
        <w:t>I</w:t>
      </w:r>
      <w:r w:rsidRPr="004A4EA1">
        <w:rPr>
          <w:rFonts w:ascii="Microsoft YaHei Light" w:eastAsia="Microsoft YaHei Light" w:hAnsi="Microsoft YaHei Light" w:cs="Calibri Light"/>
          <w:b/>
          <w:sz w:val="20"/>
          <w:szCs w:val="20"/>
          <w:lang w:eastAsia="pl-PL"/>
        </w:rPr>
        <w:t>.</w:t>
      </w:r>
      <w:r w:rsidR="009B7819" w:rsidRPr="004A4EA1">
        <w:rPr>
          <w:rFonts w:ascii="Microsoft YaHei Light" w:eastAsia="Microsoft YaHei Light" w:hAnsi="Microsoft YaHei Light" w:cs="Calibri Light"/>
          <w:sz w:val="20"/>
          <w:szCs w:val="20"/>
          <w:lang w:eastAsia="pl-PL"/>
        </w:rPr>
        <w:tab/>
      </w:r>
      <w:r w:rsidR="000903D0" w:rsidRPr="004A4EA1">
        <w:rPr>
          <w:rFonts w:ascii="Microsoft YaHei Light" w:eastAsia="Microsoft YaHei Light" w:hAnsi="Microsoft YaHei Light" w:cs="Calibri Light"/>
          <w:b/>
          <w:sz w:val="20"/>
          <w:szCs w:val="20"/>
          <w:lang w:eastAsia="pl-PL"/>
        </w:rPr>
        <w:t>Ustalenie podstawy</w:t>
      </w:r>
      <w:r w:rsidR="00C965C5" w:rsidRPr="004A4EA1">
        <w:rPr>
          <w:rFonts w:ascii="Microsoft YaHei Light" w:eastAsia="Microsoft YaHei Light" w:hAnsi="Microsoft YaHei Light" w:cs="Calibri Light"/>
          <w:b/>
          <w:sz w:val="20"/>
          <w:szCs w:val="20"/>
          <w:lang w:eastAsia="pl-PL"/>
        </w:rPr>
        <w:t xml:space="preserve"> dodatkowego wynagrodzenia rocznego</w:t>
      </w:r>
    </w:p>
    <w:p w:rsidR="00C965C5" w:rsidRPr="004A4EA1" w:rsidRDefault="00C965C5" w:rsidP="004A4EA1">
      <w:pPr>
        <w:spacing w:after="0" w:line="240" w:lineRule="auto"/>
        <w:jc w:val="both"/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</w:pPr>
    </w:p>
    <w:p w:rsidR="008D7F1E" w:rsidRPr="004A4EA1" w:rsidRDefault="008D7F1E" w:rsidP="004A4EA1">
      <w:pPr>
        <w:spacing w:after="0" w:line="240" w:lineRule="auto"/>
        <w:jc w:val="both"/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</w:pPr>
      <w:r w:rsidRPr="004A4EA1">
        <w:rPr>
          <w:rFonts w:ascii="Microsoft YaHei Light" w:eastAsia="Microsoft YaHei Light" w:hAnsi="Microsoft YaHei Light" w:cs="Calibri Light"/>
          <w:bCs/>
          <w:sz w:val="18"/>
          <w:szCs w:val="18"/>
          <w:shd w:val="clear" w:color="auto" w:fill="FFFFFF"/>
          <w:lang w:eastAsia="pl-PL"/>
        </w:rPr>
        <w:t>Zgodnie z treścią</w:t>
      </w:r>
      <w:r w:rsidR="009B7819" w:rsidRPr="004A4EA1">
        <w:rPr>
          <w:rFonts w:ascii="Microsoft YaHei Light" w:eastAsia="Microsoft YaHei Light" w:hAnsi="Microsoft YaHei Light" w:cs="Calibri Light"/>
          <w:bCs/>
          <w:sz w:val="18"/>
          <w:szCs w:val="18"/>
          <w:shd w:val="clear" w:color="auto" w:fill="FFFFFF"/>
          <w:lang w:eastAsia="pl-PL"/>
        </w:rPr>
        <w:t xml:space="preserve"> art. 4 ust. 1 </w:t>
      </w:r>
      <w:proofErr w:type="spellStart"/>
      <w:r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>u.d.w.r</w:t>
      </w:r>
      <w:proofErr w:type="spellEnd"/>
      <w:r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 xml:space="preserve">.  </w:t>
      </w:r>
      <w:r w:rsidR="009B7819"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>wynagrodzenie roczne ustala się w wysokości 8,5% sumy wynagrodzenia za pracę otrzymanego przez pracownika w ciągu roku kalendarzowego, za któ</w:t>
      </w:r>
      <w:r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>ry przysługuje to wynagrodzenie.</w:t>
      </w:r>
    </w:p>
    <w:p w:rsidR="008D7F1E" w:rsidRPr="004A4EA1" w:rsidRDefault="008D7F1E" w:rsidP="004A4EA1">
      <w:pPr>
        <w:spacing w:after="0" w:line="240" w:lineRule="auto"/>
        <w:jc w:val="both"/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</w:pPr>
    </w:p>
    <w:p w:rsidR="004743E1" w:rsidRPr="004A4EA1" w:rsidRDefault="008D7F1E" w:rsidP="004A4EA1">
      <w:pPr>
        <w:spacing w:after="0" w:line="240" w:lineRule="auto"/>
        <w:jc w:val="both"/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</w:pPr>
      <w:r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 xml:space="preserve">Przy ustalaniu podstawy w myśl art. </w:t>
      </w:r>
      <w:r w:rsidRPr="004A4EA1">
        <w:rPr>
          <w:rFonts w:ascii="Microsoft YaHei Light" w:eastAsia="Microsoft YaHei Light" w:hAnsi="Microsoft YaHei Light" w:cs="Calibri Light"/>
          <w:bCs/>
          <w:sz w:val="18"/>
          <w:szCs w:val="18"/>
          <w:shd w:val="clear" w:color="auto" w:fill="FFFFFF"/>
          <w:lang w:eastAsia="pl-PL"/>
        </w:rPr>
        <w:t xml:space="preserve">4 ust. 1 </w:t>
      </w:r>
      <w:proofErr w:type="spellStart"/>
      <w:r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>u.d.w.r</w:t>
      </w:r>
      <w:proofErr w:type="spellEnd"/>
      <w:r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>. uwzględnieniu podlega</w:t>
      </w:r>
      <w:r w:rsidR="009B7819"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 xml:space="preserve"> wynagrodzenie i inne świadczenia ze stosunku pracy </w:t>
      </w:r>
      <w:r w:rsidR="009B7819" w:rsidRPr="004A4EA1">
        <w:rPr>
          <w:rFonts w:ascii="Microsoft YaHei Light" w:eastAsia="Microsoft YaHei Light" w:hAnsi="Microsoft YaHei Light" w:cs="Calibri Light"/>
          <w:b/>
          <w:sz w:val="18"/>
          <w:szCs w:val="18"/>
          <w:lang w:eastAsia="pl-PL"/>
        </w:rPr>
        <w:t>przyjmowane do obliczenia ekwiwalentu pieniężnego za urlop wypoczynkowy</w:t>
      </w:r>
      <w:r w:rsidR="009B7819"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>, a także wynagrodzenie za urlop wypoczynkowy oraz wynagrodzenie za czas pozostawania bez pracy przysługujące pracownikowi, który podjął pracę w wyniku przywrócenia do pracy.</w:t>
      </w:r>
    </w:p>
    <w:p w:rsidR="00387E8D" w:rsidRPr="004A4EA1" w:rsidRDefault="00387E8D" w:rsidP="004A4EA1">
      <w:pPr>
        <w:spacing w:after="0" w:line="240" w:lineRule="auto"/>
        <w:jc w:val="both"/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</w:pPr>
    </w:p>
    <w:p w:rsidR="009C44D5" w:rsidRPr="004A4EA1" w:rsidRDefault="009C44D5" w:rsidP="004A4EA1">
      <w:pPr>
        <w:spacing w:after="0" w:line="240" w:lineRule="auto"/>
        <w:jc w:val="both"/>
        <w:rPr>
          <w:rFonts w:ascii="Microsoft YaHei Light" w:eastAsia="Microsoft YaHei Light" w:hAnsi="Microsoft YaHei Light" w:cs="Calibri Light"/>
          <w:sz w:val="18"/>
          <w:szCs w:val="18"/>
          <w:shd w:val="clear" w:color="auto" w:fill="FFFFFF"/>
        </w:rPr>
      </w:pPr>
      <w:r w:rsidRPr="004A4EA1">
        <w:rPr>
          <w:rFonts w:ascii="Microsoft YaHei Light" w:eastAsia="Microsoft YaHei Light" w:hAnsi="Microsoft YaHei Light" w:cs="Calibri Light"/>
          <w:sz w:val="18"/>
          <w:szCs w:val="18"/>
          <w:shd w:val="clear" w:color="auto" w:fill="FFFFFF"/>
        </w:rPr>
        <w:t xml:space="preserve">Podstawę ustalenia dodatkowego wynagrodzenia rocznego na podstawie art. 4 ust. 1 </w:t>
      </w:r>
      <w:proofErr w:type="spellStart"/>
      <w:r w:rsidRPr="004A4EA1">
        <w:rPr>
          <w:rFonts w:ascii="Microsoft YaHei Light" w:eastAsia="Microsoft YaHei Light" w:hAnsi="Microsoft YaHei Light" w:cs="Calibri Light"/>
          <w:sz w:val="18"/>
          <w:szCs w:val="18"/>
          <w:shd w:val="clear" w:color="auto" w:fill="FFFFFF"/>
        </w:rPr>
        <w:t>u.d.w.r</w:t>
      </w:r>
      <w:proofErr w:type="spellEnd"/>
      <w:r w:rsidRPr="004A4EA1">
        <w:rPr>
          <w:rFonts w:ascii="Microsoft YaHei Light" w:eastAsia="Microsoft YaHei Light" w:hAnsi="Microsoft YaHei Light" w:cs="Calibri Light"/>
          <w:sz w:val="18"/>
          <w:szCs w:val="18"/>
          <w:shd w:val="clear" w:color="auto" w:fill="FFFFFF"/>
        </w:rPr>
        <w:t xml:space="preserve">. stanowią trzy składniki: </w:t>
      </w:r>
    </w:p>
    <w:p w:rsidR="009C44D5" w:rsidRPr="004A4EA1" w:rsidRDefault="009C44D5" w:rsidP="004A4EA1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Microsoft YaHei Light" w:eastAsia="Microsoft YaHei Light" w:hAnsi="Microsoft YaHei Light" w:cs="Calibri Light"/>
          <w:sz w:val="18"/>
          <w:szCs w:val="18"/>
          <w:shd w:val="clear" w:color="auto" w:fill="FFFFFF"/>
        </w:rPr>
      </w:pPr>
      <w:r w:rsidRPr="004A4EA1">
        <w:rPr>
          <w:rFonts w:ascii="Microsoft YaHei Light" w:eastAsia="Microsoft YaHei Light" w:hAnsi="Microsoft YaHei Light" w:cs="Calibri Light"/>
          <w:sz w:val="18"/>
          <w:szCs w:val="18"/>
          <w:shd w:val="clear" w:color="auto" w:fill="FFFFFF"/>
        </w:rPr>
        <w:t>otrzymane w ciągu roku wynagrodzenie i inne świadczenia ze stosunku pracy przyjmowane do obliczenia ekwiwalentu pieniężnego za urlop wypoczynkowy,</w:t>
      </w:r>
    </w:p>
    <w:p w:rsidR="009C44D5" w:rsidRPr="004A4EA1" w:rsidRDefault="009C44D5" w:rsidP="004A4EA1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Microsoft YaHei Light" w:eastAsia="Microsoft YaHei Light" w:hAnsi="Microsoft YaHei Light" w:cs="Calibri Light"/>
          <w:sz w:val="18"/>
          <w:szCs w:val="18"/>
          <w:shd w:val="clear" w:color="auto" w:fill="FFFFFF"/>
        </w:rPr>
      </w:pPr>
      <w:r w:rsidRPr="004A4EA1">
        <w:rPr>
          <w:rFonts w:ascii="Microsoft YaHei Light" w:eastAsia="Microsoft YaHei Light" w:hAnsi="Microsoft YaHei Light" w:cs="Calibri Light"/>
          <w:b/>
          <w:sz w:val="18"/>
          <w:szCs w:val="18"/>
          <w:shd w:val="clear" w:color="auto" w:fill="FFFFFF"/>
        </w:rPr>
        <w:t>wynagrodzenie za urlop wypoczynkowy</w:t>
      </w:r>
      <w:r w:rsidRPr="004A4EA1">
        <w:rPr>
          <w:rFonts w:ascii="Microsoft YaHei Light" w:eastAsia="Microsoft YaHei Light" w:hAnsi="Microsoft YaHei Light" w:cs="Calibri Light"/>
          <w:sz w:val="18"/>
          <w:szCs w:val="18"/>
          <w:shd w:val="clear" w:color="auto" w:fill="FFFFFF"/>
        </w:rPr>
        <w:t xml:space="preserve">, </w:t>
      </w:r>
    </w:p>
    <w:p w:rsidR="009C44D5" w:rsidRPr="004A4EA1" w:rsidRDefault="009C44D5" w:rsidP="004A4EA1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Microsoft YaHei Light" w:eastAsia="Microsoft YaHei Light" w:hAnsi="Microsoft YaHei Light" w:cs="Calibri Light"/>
          <w:sz w:val="18"/>
          <w:szCs w:val="18"/>
          <w:shd w:val="clear" w:color="auto" w:fill="FFFFFF"/>
        </w:rPr>
      </w:pPr>
      <w:r w:rsidRPr="004A4EA1">
        <w:rPr>
          <w:rFonts w:ascii="Microsoft YaHei Light" w:eastAsia="Microsoft YaHei Light" w:hAnsi="Microsoft YaHei Light" w:cs="Calibri Light"/>
          <w:sz w:val="18"/>
          <w:szCs w:val="18"/>
          <w:shd w:val="clear" w:color="auto" w:fill="FFFFFF"/>
        </w:rPr>
        <w:t>wynagrodzenie za czas pozostawania bez pracy przysługujące pracownikowi, który podjął pracę w wyniku przywrócenia do pracy.</w:t>
      </w:r>
    </w:p>
    <w:p w:rsidR="009C44D5" w:rsidRPr="004A4EA1" w:rsidRDefault="009C44D5" w:rsidP="004A4EA1">
      <w:pPr>
        <w:shd w:val="clear" w:color="auto" w:fill="FFFFFF"/>
        <w:spacing w:after="0" w:line="240" w:lineRule="auto"/>
        <w:jc w:val="both"/>
        <w:rPr>
          <w:rFonts w:ascii="Microsoft YaHei Light" w:eastAsia="Microsoft YaHei Light" w:hAnsi="Microsoft YaHei Light" w:cs="Calibri Light"/>
          <w:sz w:val="18"/>
          <w:szCs w:val="18"/>
        </w:rPr>
      </w:pPr>
    </w:p>
    <w:p w:rsidR="00FB17C9" w:rsidRPr="004A4EA1" w:rsidRDefault="00AD0763" w:rsidP="004A4EA1">
      <w:pPr>
        <w:shd w:val="clear" w:color="auto" w:fill="FFFFFF"/>
        <w:spacing w:after="0" w:line="240" w:lineRule="auto"/>
        <w:jc w:val="both"/>
        <w:rPr>
          <w:rFonts w:ascii="Microsoft YaHei Light" w:eastAsia="Microsoft YaHei Light" w:hAnsi="Microsoft YaHei Light" w:cs="Calibri Light"/>
          <w:sz w:val="18"/>
          <w:szCs w:val="18"/>
        </w:rPr>
      </w:pPr>
      <w:r w:rsidRPr="004A4EA1">
        <w:rPr>
          <w:rFonts w:ascii="Microsoft YaHei Light" w:eastAsia="Microsoft YaHei Light" w:hAnsi="Microsoft YaHei Light" w:cs="Calibri Light"/>
          <w:sz w:val="18"/>
          <w:szCs w:val="18"/>
        </w:rPr>
        <w:t xml:space="preserve">Dyspozycja </w:t>
      </w:r>
      <w:r w:rsidR="00FA76D4" w:rsidRPr="004A4EA1">
        <w:rPr>
          <w:rFonts w:ascii="Microsoft YaHei Light" w:eastAsia="Microsoft YaHei Light" w:hAnsi="Microsoft YaHei Light" w:cs="Calibri Light"/>
          <w:sz w:val="18"/>
          <w:szCs w:val="18"/>
        </w:rPr>
        <w:t xml:space="preserve">art. 4 ust. 1 </w:t>
      </w:r>
      <w:proofErr w:type="spellStart"/>
      <w:r w:rsidR="00FA76D4" w:rsidRPr="004A4EA1">
        <w:rPr>
          <w:rFonts w:ascii="Microsoft YaHei Light" w:eastAsia="Microsoft YaHei Light" w:hAnsi="Microsoft YaHei Light" w:cs="Calibri Light"/>
          <w:sz w:val="18"/>
          <w:szCs w:val="18"/>
        </w:rPr>
        <w:t>u.d.w.r</w:t>
      </w:r>
      <w:proofErr w:type="spellEnd"/>
      <w:r w:rsidR="00FA76D4" w:rsidRPr="004A4EA1">
        <w:rPr>
          <w:rFonts w:ascii="Microsoft YaHei Light" w:eastAsia="Microsoft YaHei Light" w:hAnsi="Microsoft YaHei Light" w:cs="Calibri Light"/>
          <w:sz w:val="18"/>
          <w:szCs w:val="18"/>
        </w:rPr>
        <w:t>. w zakresie ustalenia składników wynagrodzenia uwzględnianych na potrzeby tzw. trzynastki</w:t>
      </w:r>
      <w:r w:rsidR="00C25576" w:rsidRPr="004A4EA1">
        <w:rPr>
          <w:rFonts w:ascii="Microsoft YaHei Light" w:eastAsia="Microsoft YaHei Light" w:hAnsi="Microsoft YaHei Light" w:cs="Calibri Light"/>
          <w:sz w:val="18"/>
          <w:szCs w:val="18"/>
        </w:rPr>
        <w:t xml:space="preserve"> (</w:t>
      </w:r>
      <w:r w:rsidR="00C25576" w:rsidRPr="004A4EA1">
        <w:rPr>
          <w:rFonts w:ascii="Microsoft YaHei Light" w:eastAsia="Microsoft YaHei Light" w:hAnsi="Microsoft YaHei Light" w:cs="Calibri Light"/>
          <w:sz w:val="18"/>
          <w:szCs w:val="18"/>
          <w:u w:val="single"/>
        </w:rPr>
        <w:t>za wyjątkiem wynagrodzenia urlopowego</w:t>
      </w:r>
      <w:r w:rsidR="00C25576" w:rsidRPr="004A4EA1">
        <w:rPr>
          <w:rFonts w:ascii="Microsoft YaHei Light" w:eastAsia="Microsoft YaHei Light" w:hAnsi="Microsoft YaHei Light" w:cs="Calibri Light"/>
          <w:sz w:val="18"/>
          <w:szCs w:val="18"/>
        </w:rPr>
        <w:t xml:space="preserve"> zaliczanego na podstawie art. 4 ust. 1 </w:t>
      </w:r>
      <w:proofErr w:type="spellStart"/>
      <w:r w:rsidR="00C25576" w:rsidRPr="004A4EA1">
        <w:rPr>
          <w:rFonts w:ascii="Microsoft YaHei Light" w:eastAsia="Microsoft YaHei Light" w:hAnsi="Microsoft YaHei Light" w:cs="Calibri Light"/>
          <w:sz w:val="18"/>
          <w:szCs w:val="18"/>
        </w:rPr>
        <w:t>u.d.w.r</w:t>
      </w:r>
      <w:proofErr w:type="spellEnd"/>
      <w:r w:rsidR="00C25576" w:rsidRPr="004A4EA1">
        <w:rPr>
          <w:rFonts w:ascii="Microsoft YaHei Light" w:eastAsia="Microsoft YaHei Light" w:hAnsi="Microsoft YaHei Light" w:cs="Calibri Light"/>
          <w:sz w:val="18"/>
          <w:szCs w:val="18"/>
        </w:rPr>
        <w:t>.)</w:t>
      </w:r>
      <w:r w:rsidR="00653D0F" w:rsidRPr="004A4EA1">
        <w:rPr>
          <w:rFonts w:ascii="Microsoft YaHei Light" w:eastAsia="Microsoft YaHei Light" w:hAnsi="Microsoft YaHei Light" w:cs="Calibri Light"/>
          <w:sz w:val="18"/>
          <w:szCs w:val="18"/>
        </w:rPr>
        <w:t xml:space="preserve"> </w:t>
      </w:r>
      <w:r w:rsidRPr="004A4EA1">
        <w:rPr>
          <w:rFonts w:ascii="Microsoft YaHei Light" w:eastAsia="Microsoft YaHei Light" w:hAnsi="Microsoft YaHei Light" w:cs="Calibri Light"/>
          <w:sz w:val="18"/>
          <w:szCs w:val="18"/>
        </w:rPr>
        <w:t>odsyła do</w:t>
      </w:r>
      <w:r w:rsidR="00FB17C9" w:rsidRPr="004A4EA1">
        <w:rPr>
          <w:rFonts w:ascii="Microsoft YaHei Light" w:eastAsia="Microsoft YaHei Light" w:hAnsi="Microsoft YaHei Light" w:cs="Calibri Light"/>
          <w:sz w:val="18"/>
          <w:szCs w:val="18"/>
        </w:rPr>
        <w:t>:</w:t>
      </w:r>
      <w:r w:rsidRPr="004A4EA1">
        <w:rPr>
          <w:rFonts w:ascii="Microsoft YaHei Light" w:eastAsia="Microsoft YaHei Light" w:hAnsi="Microsoft YaHei Light" w:cs="Calibri Light"/>
          <w:sz w:val="18"/>
          <w:szCs w:val="18"/>
        </w:rPr>
        <w:t xml:space="preserve"> </w:t>
      </w:r>
    </w:p>
    <w:p w:rsidR="00FB17C9" w:rsidRPr="004A4EA1" w:rsidRDefault="00FB17C9" w:rsidP="004A4EA1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Microsoft YaHei Light" w:eastAsia="Microsoft YaHei Light" w:hAnsi="Microsoft YaHei Light" w:cs="Calibri Light"/>
          <w:sz w:val="18"/>
          <w:szCs w:val="18"/>
        </w:rPr>
      </w:pPr>
      <w:r w:rsidRPr="004A4EA1">
        <w:rPr>
          <w:rFonts w:ascii="Microsoft YaHei Light" w:eastAsia="Microsoft YaHei Light" w:hAnsi="Microsoft YaHei Light" w:cs="Calibri Light"/>
          <w:sz w:val="18"/>
          <w:szCs w:val="18"/>
        </w:rPr>
        <w:t>rozporządzenia</w:t>
      </w:r>
      <w:r w:rsidR="008A0CFD" w:rsidRPr="004A4EA1">
        <w:rPr>
          <w:rFonts w:ascii="Microsoft YaHei Light" w:eastAsia="Microsoft YaHei Light" w:hAnsi="Microsoft YaHei Light" w:cs="Calibri Light"/>
          <w:sz w:val="18"/>
          <w:szCs w:val="18"/>
        </w:rPr>
        <w:t xml:space="preserve"> Ministra Edukacji Narodowej z 26 czerwca 2001 r. </w:t>
      </w:r>
      <w:r w:rsidR="008A0CFD" w:rsidRPr="004A4EA1">
        <w:rPr>
          <w:rFonts w:ascii="Microsoft YaHei Light" w:eastAsia="Microsoft YaHei Light" w:hAnsi="Microsoft YaHei Light" w:cs="Calibri Light"/>
          <w:i/>
          <w:sz w:val="18"/>
          <w:szCs w:val="18"/>
        </w:rPr>
        <w:t>w sprawie szczegółowych zasad ustalania wynagrodzenia oraz ekwiwalentu pieniężnego za urlop wypoczynkowy nauczycieli</w:t>
      </w:r>
      <w:r w:rsidR="008A0CFD" w:rsidRPr="004A4EA1">
        <w:rPr>
          <w:rFonts w:ascii="Microsoft YaHei Light" w:eastAsia="Microsoft YaHei Light" w:hAnsi="Microsoft YaHei Light" w:cs="Calibri Light"/>
          <w:sz w:val="18"/>
          <w:szCs w:val="18"/>
        </w:rPr>
        <w:t xml:space="preserve"> (tekst jedn. Dz.U. z 2020 r. poz. 1455 ze zm.) – dalej </w:t>
      </w:r>
      <w:proofErr w:type="spellStart"/>
      <w:r w:rsidR="008A0CFD" w:rsidRPr="004A4EA1">
        <w:rPr>
          <w:rFonts w:ascii="Microsoft YaHei Light" w:eastAsia="Microsoft YaHei Light" w:hAnsi="Microsoft YaHei Light" w:cs="Calibri Light"/>
          <w:sz w:val="18"/>
          <w:szCs w:val="18"/>
        </w:rPr>
        <w:t>r.</w:t>
      </w:r>
      <w:r w:rsidR="00653D0F" w:rsidRPr="004A4EA1">
        <w:rPr>
          <w:rFonts w:ascii="Microsoft YaHei Light" w:eastAsia="Microsoft YaHei Light" w:hAnsi="Microsoft YaHei Light" w:cs="Calibri Light"/>
          <w:sz w:val="18"/>
          <w:szCs w:val="18"/>
        </w:rPr>
        <w:t>wyn.url.nau</w:t>
      </w:r>
      <w:proofErr w:type="spellEnd"/>
      <w:r w:rsidR="00653D0F" w:rsidRPr="004A4EA1">
        <w:rPr>
          <w:rFonts w:ascii="Microsoft YaHei Light" w:eastAsia="Microsoft YaHei Light" w:hAnsi="Microsoft YaHei Light" w:cs="Calibri Light"/>
          <w:sz w:val="18"/>
          <w:szCs w:val="18"/>
        </w:rPr>
        <w:t>.</w:t>
      </w:r>
      <w:r w:rsidRPr="004A4EA1">
        <w:rPr>
          <w:rFonts w:ascii="Microsoft YaHei Light" w:eastAsia="Microsoft YaHei Light" w:hAnsi="Microsoft YaHei Light" w:cs="Calibri Light"/>
          <w:sz w:val="18"/>
          <w:szCs w:val="18"/>
        </w:rPr>
        <w:t xml:space="preserve"> (nauczyciele),</w:t>
      </w:r>
    </w:p>
    <w:p w:rsidR="009B7819" w:rsidRPr="004A4EA1" w:rsidRDefault="00762380" w:rsidP="004A4EA1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Microsoft YaHei Light" w:eastAsia="Microsoft YaHei Light" w:hAnsi="Microsoft YaHei Light" w:cs="Calibri Light"/>
          <w:bCs/>
          <w:sz w:val="18"/>
          <w:szCs w:val="18"/>
          <w:lang w:eastAsia="pl-PL"/>
        </w:rPr>
      </w:pPr>
      <w:r w:rsidRPr="004A4EA1">
        <w:rPr>
          <w:rFonts w:ascii="Microsoft YaHei Light" w:eastAsia="Microsoft YaHei Light" w:hAnsi="Microsoft YaHei Light" w:cs="Calibri Light"/>
          <w:sz w:val="18"/>
          <w:szCs w:val="18"/>
        </w:rPr>
        <w:t xml:space="preserve">rozporządzenia Ministra Pracy i Polityki Socjalnej </w:t>
      </w:r>
      <w:r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 xml:space="preserve">z dnia 8 stycznia 1997 r. </w:t>
      </w:r>
      <w:r w:rsidRPr="004A4EA1">
        <w:rPr>
          <w:rFonts w:ascii="Microsoft YaHei Light" w:eastAsia="Microsoft YaHei Light" w:hAnsi="Microsoft YaHei Light" w:cs="Calibri Light"/>
          <w:bCs/>
          <w:i/>
          <w:sz w:val="18"/>
          <w:szCs w:val="18"/>
          <w:lang w:eastAsia="pl-PL"/>
        </w:rPr>
        <w:t>w sprawie szczegółowych zasad udzielania urlopu wypoczynkowego, ustalania i wypłacania wynagrodzenia za czas urlopu oraz e</w:t>
      </w:r>
      <w:r w:rsidR="00AE6456" w:rsidRPr="004A4EA1">
        <w:rPr>
          <w:rFonts w:ascii="Microsoft YaHei Light" w:eastAsia="Microsoft YaHei Light" w:hAnsi="Microsoft YaHei Light" w:cs="Calibri Light"/>
          <w:bCs/>
          <w:i/>
          <w:sz w:val="18"/>
          <w:szCs w:val="18"/>
          <w:lang w:eastAsia="pl-PL"/>
        </w:rPr>
        <w:t>kwiwalentu pieniężnego za urlop</w:t>
      </w:r>
      <w:r w:rsidR="00AE6456" w:rsidRPr="004A4EA1">
        <w:rPr>
          <w:rFonts w:ascii="Microsoft YaHei Light" w:eastAsia="Microsoft YaHei Light" w:hAnsi="Microsoft YaHei Light" w:cs="Calibri Light"/>
          <w:bCs/>
          <w:sz w:val="18"/>
          <w:szCs w:val="18"/>
          <w:lang w:eastAsia="pl-PL"/>
        </w:rPr>
        <w:t xml:space="preserve"> (</w:t>
      </w:r>
      <w:r w:rsidR="00AE6456" w:rsidRPr="004A4EA1">
        <w:rPr>
          <w:rFonts w:ascii="Microsoft YaHei Light" w:eastAsia="Microsoft YaHei Light" w:hAnsi="Microsoft YaHei Light" w:cs="Calibri Light"/>
          <w:sz w:val="18"/>
          <w:szCs w:val="18"/>
        </w:rPr>
        <w:t xml:space="preserve">tekst jedn. </w:t>
      </w:r>
      <w:r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>Dz.U.</w:t>
      </w:r>
      <w:r w:rsidR="00AE6456"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 xml:space="preserve"> z </w:t>
      </w:r>
      <w:r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>1997</w:t>
      </w:r>
      <w:r w:rsidR="00AE6456"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 xml:space="preserve"> r</w:t>
      </w:r>
      <w:r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>.</w:t>
      </w:r>
      <w:r w:rsidR="00AE6456"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 xml:space="preserve"> nr </w:t>
      </w:r>
      <w:r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>2</w:t>
      </w:r>
      <w:r w:rsidR="00AE6456"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 xml:space="preserve"> poz</w:t>
      </w:r>
      <w:r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>.</w:t>
      </w:r>
      <w:r w:rsidR="00AE6456"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 xml:space="preserve"> </w:t>
      </w:r>
      <w:r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>14</w:t>
      </w:r>
      <w:r w:rsidR="00AE6456"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 xml:space="preserve"> ze zm.) – dalej </w:t>
      </w:r>
      <w:proofErr w:type="spellStart"/>
      <w:r w:rsidR="00AE6456"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>r.wyn.url.prac</w:t>
      </w:r>
      <w:proofErr w:type="spellEnd"/>
      <w:r w:rsidR="00AE6456"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>.</w:t>
      </w:r>
      <w:r w:rsidR="00FB17C9"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 xml:space="preserve"> (pracownicy samorządowi).</w:t>
      </w:r>
    </w:p>
    <w:p w:rsidR="009B7819" w:rsidRPr="004A4EA1" w:rsidRDefault="009B7819" w:rsidP="004A4EA1">
      <w:pPr>
        <w:spacing w:after="0" w:line="240" w:lineRule="auto"/>
        <w:jc w:val="both"/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</w:pPr>
    </w:p>
    <w:p w:rsidR="00420A4F" w:rsidRPr="004A4EA1" w:rsidRDefault="009B7819" w:rsidP="004A4EA1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Microsoft YaHei Light" w:eastAsia="Microsoft YaHei Light" w:hAnsi="Microsoft YaHei Light"/>
          <w:sz w:val="18"/>
          <w:szCs w:val="18"/>
        </w:rPr>
      </w:pPr>
      <w:r w:rsidRPr="004A4EA1">
        <w:rPr>
          <w:rFonts w:ascii="Microsoft YaHei Light" w:eastAsia="Microsoft YaHei Light" w:hAnsi="Microsoft YaHei Light" w:cs="Calibri Light"/>
          <w:sz w:val="18"/>
          <w:szCs w:val="18"/>
        </w:rPr>
        <w:t xml:space="preserve">W treści §  1 ust. 2 </w:t>
      </w:r>
      <w:proofErr w:type="spellStart"/>
      <w:r w:rsidR="00865EB8" w:rsidRPr="004A4EA1">
        <w:rPr>
          <w:rFonts w:ascii="Microsoft YaHei Light" w:eastAsia="Microsoft YaHei Light" w:hAnsi="Microsoft YaHei Light" w:cs="Calibri Light"/>
          <w:sz w:val="18"/>
          <w:szCs w:val="18"/>
        </w:rPr>
        <w:t>r.wyn.url.nau</w:t>
      </w:r>
      <w:proofErr w:type="spellEnd"/>
      <w:r w:rsidR="00865EB8" w:rsidRPr="004A4EA1">
        <w:rPr>
          <w:rFonts w:ascii="Microsoft YaHei Light" w:eastAsia="Microsoft YaHei Light" w:hAnsi="Microsoft YaHei Light" w:cs="Calibri Light"/>
          <w:sz w:val="18"/>
          <w:szCs w:val="18"/>
        </w:rPr>
        <w:t xml:space="preserve">. </w:t>
      </w:r>
      <w:r w:rsidRPr="004A4EA1">
        <w:rPr>
          <w:rFonts w:ascii="Microsoft YaHei Light" w:eastAsia="Microsoft YaHei Light" w:hAnsi="Microsoft YaHei Light" w:cs="Calibri Light"/>
          <w:sz w:val="18"/>
          <w:szCs w:val="18"/>
        </w:rPr>
        <w:t xml:space="preserve">w </w:t>
      </w:r>
      <w:r w:rsidRPr="004A4EA1">
        <w:rPr>
          <w:rFonts w:ascii="Microsoft YaHei Light" w:eastAsia="Microsoft YaHei Light" w:hAnsi="Microsoft YaHei Light" w:cs="Calibri Light"/>
          <w:sz w:val="18"/>
          <w:szCs w:val="18"/>
          <w:shd w:val="clear" w:color="auto" w:fill="FFFFFF"/>
        </w:rPr>
        <w:t xml:space="preserve">wynagrodzeniu za urlop wypoczynkowy </w:t>
      </w:r>
      <w:r w:rsidRPr="004A4EA1">
        <w:rPr>
          <w:rFonts w:ascii="Microsoft YaHei Light" w:eastAsia="Microsoft YaHei Light" w:hAnsi="Microsoft YaHei Light" w:cs="Calibri Light"/>
          <w:b/>
          <w:sz w:val="18"/>
          <w:szCs w:val="18"/>
          <w:shd w:val="clear" w:color="auto" w:fill="FFFFFF"/>
        </w:rPr>
        <w:t>nie uwzględnia się</w:t>
      </w:r>
      <w:r w:rsidR="006C1299" w:rsidRPr="004A4EA1">
        <w:rPr>
          <w:rFonts w:ascii="Microsoft YaHei Light" w:eastAsia="Microsoft YaHei Light" w:hAnsi="Microsoft YaHei Light" w:cs="Calibri Light"/>
          <w:b/>
          <w:sz w:val="18"/>
          <w:szCs w:val="18"/>
          <w:shd w:val="clear" w:color="auto" w:fill="FFFFFF"/>
        </w:rPr>
        <w:t>:</w:t>
      </w:r>
    </w:p>
    <w:p w:rsidR="006C1299" w:rsidRPr="006C1299" w:rsidRDefault="006C1299" w:rsidP="004A4EA1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426"/>
        <w:jc w:val="both"/>
        <w:textAlignment w:val="baseline"/>
        <w:rPr>
          <w:rFonts w:ascii="Microsoft YaHei Light" w:eastAsia="Microsoft YaHei Light" w:hAnsi="Microsoft YaHei Light" w:cs="Calibri Light"/>
          <w:b/>
          <w:sz w:val="18"/>
          <w:szCs w:val="18"/>
          <w:shd w:val="clear" w:color="auto" w:fill="FFFFFF"/>
        </w:rPr>
      </w:pPr>
      <w:r w:rsidRPr="006C1299">
        <w:rPr>
          <w:rFonts w:ascii="Microsoft YaHei Light" w:eastAsia="Microsoft YaHei Light" w:hAnsi="Microsoft YaHei Light"/>
          <w:sz w:val="18"/>
          <w:szCs w:val="18"/>
        </w:rPr>
        <w:t>wynagrodzenia za czas gotowości do pracy oraz za czas niezawinionego przez pracownika przestoju,</w:t>
      </w:r>
    </w:p>
    <w:p w:rsidR="006C1299" w:rsidRPr="004A4EA1" w:rsidRDefault="006C1299" w:rsidP="004A4EA1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left="426"/>
        <w:jc w:val="both"/>
        <w:rPr>
          <w:rFonts w:ascii="Microsoft YaHei Light" w:eastAsia="Microsoft YaHei Light" w:hAnsi="Microsoft YaHei Light" w:cs="Times New Roman"/>
          <w:sz w:val="18"/>
          <w:szCs w:val="18"/>
          <w:lang w:eastAsia="pl-PL"/>
        </w:rPr>
      </w:pPr>
      <w:r w:rsidRPr="004A4EA1">
        <w:rPr>
          <w:rFonts w:ascii="Microsoft YaHei Light" w:eastAsia="Microsoft YaHei Light" w:hAnsi="Microsoft YaHei Light" w:cs="Times New Roman"/>
          <w:sz w:val="18"/>
          <w:szCs w:val="18"/>
          <w:lang w:eastAsia="pl-PL"/>
        </w:rPr>
        <w:t>wynagrodzenia za czas innej usprawiedliwionej nieobecności w pracy,</w:t>
      </w:r>
    </w:p>
    <w:p w:rsidR="006C1299" w:rsidRPr="004A4EA1" w:rsidRDefault="006C1299" w:rsidP="004A4EA1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left="426"/>
        <w:jc w:val="both"/>
        <w:rPr>
          <w:rFonts w:ascii="Open Sans" w:eastAsia="Times New Roman" w:hAnsi="Open Sans" w:cs="Times New Roman"/>
          <w:sz w:val="24"/>
          <w:szCs w:val="24"/>
          <w:lang w:eastAsia="pl-PL"/>
        </w:rPr>
      </w:pPr>
      <w:r w:rsidRPr="004A4EA1">
        <w:rPr>
          <w:rFonts w:ascii="Microsoft YaHei Light" w:eastAsia="Microsoft YaHei Light" w:hAnsi="Microsoft YaHei Light" w:cs="Times New Roman"/>
          <w:sz w:val="18"/>
          <w:szCs w:val="18"/>
          <w:lang w:eastAsia="pl-PL"/>
        </w:rPr>
        <w:t>wynagrodzenia za czas niezdolności do pracy wskutek choroby lub odosobnienia w związku z chorobą zakaźną</w:t>
      </w:r>
      <w:r w:rsidRPr="004A4EA1">
        <w:rPr>
          <w:rFonts w:ascii="Open Sans" w:eastAsia="Times New Roman" w:hAnsi="Open Sans" w:cs="Times New Roman"/>
          <w:sz w:val="24"/>
          <w:szCs w:val="24"/>
          <w:lang w:eastAsia="pl-PL"/>
        </w:rPr>
        <w:t>.</w:t>
      </w:r>
    </w:p>
    <w:p w:rsidR="00762380" w:rsidRPr="004A4EA1" w:rsidRDefault="00762380" w:rsidP="004A4EA1">
      <w:pPr>
        <w:spacing w:after="0" w:line="240" w:lineRule="auto"/>
        <w:jc w:val="both"/>
        <w:rPr>
          <w:rFonts w:ascii="Microsoft YaHei Light" w:eastAsia="Microsoft YaHei Light" w:hAnsi="Microsoft YaHei Light" w:cs="Times New Roman"/>
          <w:sz w:val="18"/>
          <w:szCs w:val="18"/>
          <w:lang w:eastAsia="pl-PL"/>
        </w:rPr>
      </w:pPr>
      <w:r w:rsidRPr="004A4EA1">
        <w:rPr>
          <w:rFonts w:ascii="Microsoft YaHei Light" w:eastAsia="Microsoft YaHei Light" w:hAnsi="Microsoft YaHei Light" w:cs="Times New Roman"/>
          <w:b/>
          <w:bCs/>
          <w:sz w:val="18"/>
          <w:szCs w:val="18"/>
          <w:shd w:val="clear" w:color="auto" w:fill="FFFFFF"/>
          <w:lang w:eastAsia="pl-PL"/>
        </w:rPr>
        <w:br/>
      </w:r>
      <w:r w:rsidR="00546FFE" w:rsidRPr="004A4EA1">
        <w:rPr>
          <w:rFonts w:ascii="Microsoft YaHei Light" w:eastAsia="Microsoft YaHei Light" w:hAnsi="Microsoft YaHei Light" w:cs="Times New Roman"/>
          <w:bCs/>
          <w:sz w:val="18"/>
          <w:szCs w:val="18"/>
          <w:shd w:val="clear" w:color="auto" w:fill="FFFFFF"/>
          <w:lang w:eastAsia="pl-PL"/>
        </w:rPr>
        <w:t>Z kolei na podstawie §  6</w:t>
      </w:r>
      <w:r w:rsidR="00546FFE"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 xml:space="preserve"> </w:t>
      </w:r>
      <w:proofErr w:type="spellStart"/>
      <w:r w:rsidR="00546FFE"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>r.wyn.url.prac</w:t>
      </w:r>
      <w:proofErr w:type="spellEnd"/>
      <w:r w:rsidR="00546FFE"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>.</w:t>
      </w:r>
      <w:r w:rsidR="00420A4F"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 xml:space="preserve"> </w:t>
      </w:r>
      <w:r w:rsidR="00546FFE" w:rsidRPr="004A4EA1">
        <w:rPr>
          <w:rFonts w:ascii="Microsoft YaHei Light" w:eastAsia="Microsoft YaHei Light" w:hAnsi="Microsoft YaHei Light" w:cs="Times New Roman"/>
          <w:sz w:val="18"/>
          <w:szCs w:val="18"/>
          <w:shd w:val="clear" w:color="auto" w:fill="FFFFFF"/>
          <w:lang w:eastAsia="pl-PL"/>
        </w:rPr>
        <w:t>w</w:t>
      </w:r>
      <w:r w:rsidRPr="004A4EA1">
        <w:rPr>
          <w:rFonts w:ascii="Microsoft YaHei Light" w:eastAsia="Microsoft YaHei Light" w:hAnsi="Microsoft YaHei Light" w:cs="Times New Roman"/>
          <w:sz w:val="18"/>
          <w:szCs w:val="18"/>
          <w:shd w:val="clear" w:color="auto" w:fill="FFFFFF"/>
          <w:lang w:eastAsia="pl-PL"/>
        </w:rPr>
        <w:t>ynagrodzenie</w:t>
      </w:r>
      <w:r w:rsidR="00546FFE" w:rsidRPr="004A4EA1">
        <w:rPr>
          <w:rFonts w:ascii="Microsoft YaHei Light" w:eastAsia="Microsoft YaHei Light" w:hAnsi="Microsoft YaHei Light" w:cs="Times New Roman"/>
          <w:sz w:val="18"/>
          <w:szCs w:val="18"/>
          <w:shd w:val="clear" w:color="auto" w:fill="FFFFFF"/>
          <w:lang w:eastAsia="pl-PL"/>
        </w:rPr>
        <w:t xml:space="preserve"> za czas urlopu wypoczynkowego </w:t>
      </w:r>
      <w:r w:rsidRPr="004A4EA1">
        <w:rPr>
          <w:rFonts w:ascii="Microsoft YaHei Light" w:eastAsia="Microsoft YaHei Light" w:hAnsi="Microsoft YaHei Light" w:cs="Times New Roman"/>
          <w:sz w:val="18"/>
          <w:szCs w:val="18"/>
          <w:shd w:val="clear" w:color="auto" w:fill="FFFFFF"/>
          <w:lang w:eastAsia="pl-PL"/>
        </w:rPr>
        <w:t xml:space="preserve">ustala się </w:t>
      </w:r>
      <w:r w:rsidR="00327D72">
        <w:rPr>
          <w:rFonts w:ascii="Microsoft YaHei Light" w:eastAsia="Microsoft YaHei Light" w:hAnsi="Microsoft YaHei Light" w:cs="Times New Roman"/>
          <w:sz w:val="18"/>
          <w:szCs w:val="18"/>
          <w:shd w:val="clear" w:color="auto" w:fill="FFFFFF"/>
          <w:lang w:eastAsia="pl-PL"/>
        </w:rPr>
        <w:t xml:space="preserve">                                         </w:t>
      </w:r>
      <w:r w:rsidRPr="004A4EA1">
        <w:rPr>
          <w:rFonts w:ascii="Microsoft YaHei Light" w:eastAsia="Microsoft YaHei Light" w:hAnsi="Microsoft YaHei Light" w:cs="Times New Roman"/>
          <w:sz w:val="18"/>
          <w:szCs w:val="18"/>
          <w:shd w:val="clear" w:color="auto" w:fill="FFFFFF"/>
          <w:lang w:eastAsia="pl-PL"/>
        </w:rPr>
        <w:t xml:space="preserve">z uwzględnieniem wynagrodzenia i innych świadczeń ze stosunku pracy, </w:t>
      </w:r>
      <w:r w:rsidRPr="004A4EA1">
        <w:rPr>
          <w:rFonts w:ascii="Microsoft YaHei Light" w:eastAsia="Microsoft YaHei Light" w:hAnsi="Microsoft YaHei Light" w:cs="Times New Roman"/>
          <w:b/>
          <w:sz w:val="18"/>
          <w:szCs w:val="18"/>
          <w:shd w:val="clear" w:color="auto" w:fill="FFFFFF"/>
          <w:lang w:eastAsia="pl-PL"/>
        </w:rPr>
        <w:t>z wyłączeniem</w:t>
      </w:r>
      <w:r w:rsidR="0006012F" w:rsidRPr="004A4EA1">
        <w:rPr>
          <w:rFonts w:ascii="Microsoft YaHei Light" w:eastAsia="Microsoft YaHei Light" w:hAnsi="Microsoft YaHei Light" w:cs="Times New Roman"/>
          <w:sz w:val="18"/>
          <w:szCs w:val="18"/>
          <w:shd w:val="clear" w:color="auto" w:fill="FFFFFF"/>
          <w:lang w:eastAsia="pl-PL"/>
        </w:rPr>
        <w:t xml:space="preserve"> m.in.</w:t>
      </w:r>
      <w:r w:rsidRPr="004A4EA1">
        <w:rPr>
          <w:rFonts w:ascii="Microsoft YaHei Light" w:eastAsia="Microsoft YaHei Light" w:hAnsi="Microsoft YaHei Light" w:cs="Times New Roman"/>
          <w:sz w:val="18"/>
          <w:szCs w:val="18"/>
          <w:shd w:val="clear" w:color="auto" w:fill="FFFFFF"/>
          <w:lang w:eastAsia="pl-PL"/>
        </w:rPr>
        <w:t>:</w:t>
      </w:r>
    </w:p>
    <w:p w:rsidR="00762380" w:rsidRPr="004A4EA1" w:rsidRDefault="0006012F" w:rsidP="004A4EA1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ind w:left="426"/>
        <w:jc w:val="both"/>
        <w:rPr>
          <w:rFonts w:ascii="Microsoft YaHei Light" w:eastAsia="Microsoft YaHei Light" w:hAnsi="Microsoft YaHei Light" w:cs="Times New Roman"/>
          <w:sz w:val="18"/>
          <w:szCs w:val="18"/>
          <w:lang w:eastAsia="pl-PL"/>
        </w:rPr>
      </w:pPr>
      <w:r w:rsidRPr="004A4EA1">
        <w:rPr>
          <w:rFonts w:ascii="Microsoft YaHei Light" w:eastAsia="Microsoft YaHei Light" w:hAnsi="Microsoft YaHei Light"/>
          <w:sz w:val="18"/>
          <w:szCs w:val="18"/>
          <w:shd w:val="clear" w:color="auto" w:fill="FFFFFF"/>
        </w:rPr>
        <w:t>wynagrodzenia za czas niezdolności do pracy wskutek choroby lub odosobnienia w związku z chorobą zakaźną,</w:t>
      </w:r>
    </w:p>
    <w:p w:rsidR="00762380" w:rsidRDefault="00762380" w:rsidP="004A4EA1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ind w:left="426"/>
        <w:jc w:val="both"/>
        <w:rPr>
          <w:rFonts w:ascii="Microsoft YaHei Light" w:eastAsia="Microsoft YaHei Light" w:hAnsi="Microsoft YaHei Light" w:cs="Times New Roman"/>
          <w:sz w:val="18"/>
          <w:szCs w:val="18"/>
          <w:lang w:eastAsia="pl-PL"/>
        </w:rPr>
      </w:pPr>
      <w:r w:rsidRPr="004A4EA1">
        <w:rPr>
          <w:rFonts w:ascii="Microsoft YaHei Light" w:eastAsia="Microsoft YaHei Light" w:hAnsi="Microsoft YaHei Light" w:cs="Times New Roman"/>
          <w:sz w:val="18"/>
          <w:szCs w:val="18"/>
          <w:lang w:eastAsia="pl-PL"/>
        </w:rPr>
        <w:t>wynagrodzenia za czas gotowości do pracy oraz za czas niezawinio</w:t>
      </w:r>
      <w:r w:rsidR="001E4994" w:rsidRPr="004A4EA1">
        <w:rPr>
          <w:rFonts w:ascii="Microsoft YaHei Light" w:eastAsia="Microsoft YaHei Light" w:hAnsi="Microsoft YaHei Light" w:cs="Times New Roman"/>
          <w:sz w:val="18"/>
          <w:szCs w:val="18"/>
          <w:lang w:eastAsia="pl-PL"/>
        </w:rPr>
        <w:t>nego przez pracownika przestoju.</w:t>
      </w:r>
    </w:p>
    <w:p w:rsidR="00F0788F" w:rsidRPr="004A4EA1" w:rsidRDefault="00F0788F" w:rsidP="00F0788F">
      <w:pPr>
        <w:pStyle w:val="Akapitzlist"/>
        <w:shd w:val="clear" w:color="auto" w:fill="FFFFFF"/>
        <w:spacing w:after="0" w:line="240" w:lineRule="auto"/>
        <w:ind w:left="426"/>
        <w:jc w:val="both"/>
        <w:rPr>
          <w:rFonts w:ascii="Microsoft YaHei Light" w:eastAsia="Microsoft YaHei Light" w:hAnsi="Microsoft YaHei Light" w:cs="Times New Roman"/>
          <w:sz w:val="18"/>
          <w:szCs w:val="18"/>
          <w:lang w:eastAsia="pl-PL"/>
        </w:rPr>
      </w:pPr>
    </w:p>
    <w:p w:rsidR="00395C8F" w:rsidRPr="004A4EA1" w:rsidRDefault="00395C8F" w:rsidP="004A4EA1">
      <w:pPr>
        <w:shd w:val="clear" w:color="auto" w:fill="FFFFFF"/>
        <w:spacing w:after="0" w:line="240" w:lineRule="auto"/>
        <w:jc w:val="both"/>
        <w:rPr>
          <w:rFonts w:ascii="Microsoft YaHei Light" w:eastAsia="Microsoft YaHei Light" w:hAnsi="Microsoft YaHei Light"/>
          <w:sz w:val="18"/>
          <w:szCs w:val="18"/>
          <w:shd w:val="clear" w:color="auto" w:fill="FFFFFF"/>
        </w:rPr>
      </w:pPr>
      <w:r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lastRenderedPageBreak/>
        <w:t xml:space="preserve">Sąd Najwyższy w uchwale z 25 lipca 2003 r., </w:t>
      </w:r>
      <w:r w:rsidRPr="004A4EA1">
        <w:rPr>
          <w:rFonts w:ascii="Microsoft YaHei Light" w:eastAsia="Microsoft YaHei Light" w:hAnsi="Microsoft YaHei Light" w:cs="Calibri Light"/>
          <w:bCs/>
          <w:sz w:val="18"/>
          <w:szCs w:val="18"/>
          <w:lang w:eastAsia="pl-PL"/>
        </w:rPr>
        <w:t>III PZP 7/03 (</w:t>
      </w:r>
      <w:r w:rsidRPr="004A4EA1">
        <w:rPr>
          <w:rFonts w:ascii="Microsoft YaHei Light" w:eastAsia="Microsoft YaHei Light" w:hAnsi="Microsoft YaHei Light" w:cs="Calibri Light"/>
          <w:iCs/>
          <w:sz w:val="18"/>
          <w:szCs w:val="18"/>
          <w:lang w:eastAsia="pl-PL"/>
        </w:rPr>
        <w:t>OSNP 2004/2/26,</w:t>
      </w:r>
      <w:r w:rsidRPr="004A4EA1">
        <w:rPr>
          <w:rFonts w:ascii="Microsoft YaHei Light" w:eastAsia="Microsoft YaHei Light" w:hAnsi="Microsoft YaHei Light" w:cs="Times New Roman"/>
          <w:sz w:val="18"/>
          <w:szCs w:val="18"/>
          <w:lang w:eastAsia="pl-PL"/>
        </w:rPr>
        <w:t xml:space="preserve"> LEX nr 79095</w:t>
      </w:r>
      <w:r w:rsidRPr="004A4EA1">
        <w:rPr>
          <w:rFonts w:ascii="Microsoft YaHei Light" w:eastAsia="Microsoft YaHei Light" w:hAnsi="Microsoft YaHei Light" w:cs="Calibri Light"/>
          <w:iCs/>
          <w:sz w:val="18"/>
          <w:szCs w:val="18"/>
          <w:lang w:eastAsia="pl-PL"/>
        </w:rPr>
        <w:t xml:space="preserve">) stwierdził, że </w:t>
      </w:r>
      <w:r w:rsidRPr="004A4EA1">
        <w:rPr>
          <w:rFonts w:ascii="Microsoft YaHei Light" w:eastAsia="Microsoft YaHei Light" w:hAnsi="Microsoft YaHei Light"/>
          <w:sz w:val="18"/>
          <w:szCs w:val="18"/>
          <w:shd w:val="clear" w:color="auto" w:fill="FFFFFF"/>
        </w:rPr>
        <w:t xml:space="preserve">przy ustaleniu wysokości dodatkowego wynagrodzenia rocznego nie uwzględnia się wynagrodzenia otrzymanego </w:t>
      </w:r>
      <w:r w:rsidR="00327D72">
        <w:rPr>
          <w:rFonts w:ascii="Microsoft YaHei Light" w:eastAsia="Microsoft YaHei Light" w:hAnsi="Microsoft YaHei Light"/>
          <w:sz w:val="18"/>
          <w:szCs w:val="18"/>
          <w:shd w:val="clear" w:color="auto" w:fill="FFFFFF"/>
        </w:rPr>
        <w:t xml:space="preserve">                 </w:t>
      </w:r>
      <w:r w:rsidRPr="004A4EA1">
        <w:rPr>
          <w:rFonts w:ascii="Microsoft YaHei Light" w:eastAsia="Microsoft YaHei Light" w:hAnsi="Microsoft YaHei Light"/>
          <w:sz w:val="18"/>
          <w:szCs w:val="18"/>
          <w:shd w:val="clear" w:color="auto" w:fill="FFFFFF"/>
        </w:rPr>
        <w:t xml:space="preserve"> w okresie nieobecności w pracy z powodu choroby.</w:t>
      </w:r>
    </w:p>
    <w:p w:rsidR="00395C8F" w:rsidRPr="004A4EA1" w:rsidRDefault="00395C8F" w:rsidP="004A4EA1">
      <w:pPr>
        <w:shd w:val="clear" w:color="auto" w:fill="FFFFFF"/>
        <w:spacing w:after="0" w:line="240" w:lineRule="auto"/>
        <w:jc w:val="both"/>
        <w:rPr>
          <w:rFonts w:ascii="Microsoft YaHei Light" w:eastAsia="Microsoft YaHei Light" w:hAnsi="Microsoft YaHei Light" w:cs="Times New Roman"/>
          <w:sz w:val="18"/>
          <w:szCs w:val="18"/>
          <w:lang w:eastAsia="pl-PL"/>
        </w:rPr>
      </w:pPr>
    </w:p>
    <w:p w:rsidR="007B196B" w:rsidRPr="004A4EA1" w:rsidRDefault="005855D5" w:rsidP="004A4EA1">
      <w:pPr>
        <w:shd w:val="clear" w:color="auto" w:fill="FFFFFF"/>
        <w:spacing w:after="0" w:line="240" w:lineRule="auto"/>
        <w:jc w:val="both"/>
        <w:rPr>
          <w:rFonts w:ascii="Microsoft YaHei Light" w:eastAsia="Microsoft YaHei Light" w:hAnsi="Microsoft YaHei Light"/>
          <w:sz w:val="18"/>
          <w:szCs w:val="18"/>
          <w:shd w:val="clear" w:color="auto" w:fill="FFFFFF"/>
        </w:rPr>
      </w:pPr>
      <w:r w:rsidRPr="004A4EA1">
        <w:rPr>
          <w:rFonts w:ascii="Microsoft YaHei Light" w:eastAsia="Microsoft YaHei Light" w:hAnsi="Microsoft YaHei Light"/>
          <w:sz w:val="18"/>
          <w:szCs w:val="18"/>
          <w:shd w:val="clear" w:color="auto" w:fill="FFFFFF"/>
        </w:rPr>
        <w:t xml:space="preserve">W uchwale z 10 października 2000 r. </w:t>
      </w:r>
      <w:r w:rsidR="0046654A" w:rsidRPr="004A4EA1">
        <w:rPr>
          <w:rFonts w:ascii="Microsoft YaHei Light" w:eastAsia="Microsoft YaHei Light" w:hAnsi="Microsoft YaHei Light"/>
          <w:sz w:val="18"/>
          <w:szCs w:val="18"/>
          <w:shd w:val="clear" w:color="auto" w:fill="FFFFFF"/>
        </w:rPr>
        <w:t xml:space="preserve">(III ZP 22/00, OSNP 2001, nr 5, poz. 142,  </w:t>
      </w:r>
      <w:r w:rsidR="0046654A" w:rsidRPr="004A4EA1">
        <w:rPr>
          <w:rFonts w:ascii="Microsoft YaHei Light" w:eastAsia="Microsoft YaHei Light" w:hAnsi="Microsoft YaHei Light" w:cs="Times New Roman"/>
          <w:sz w:val="18"/>
          <w:szCs w:val="18"/>
          <w:lang w:eastAsia="pl-PL"/>
        </w:rPr>
        <w:t xml:space="preserve">LEX nr 43404) </w:t>
      </w:r>
      <w:r w:rsidRPr="004A4EA1">
        <w:rPr>
          <w:rFonts w:ascii="Microsoft YaHei Light" w:eastAsia="Microsoft YaHei Light" w:hAnsi="Microsoft YaHei Light"/>
          <w:sz w:val="18"/>
          <w:szCs w:val="18"/>
          <w:shd w:val="clear" w:color="auto" w:fill="FFFFFF"/>
        </w:rPr>
        <w:t xml:space="preserve">Sąd Najwyższy </w:t>
      </w:r>
      <w:r w:rsidR="0046654A" w:rsidRPr="004A4EA1">
        <w:rPr>
          <w:rFonts w:ascii="Microsoft YaHei Light" w:eastAsia="Microsoft YaHei Light" w:hAnsi="Microsoft YaHei Light"/>
          <w:sz w:val="18"/>
          <w:szCs w:val="18"/>
          <w:shd w:val="clear" w:color="auto" w:fill="FFFFFF"/>
        </w:rPr>
        <w:t xml:space="preserve">stwierdził, że </w:t>
      </w:r>
      <w:r w:rsidR="0046654A" w:rsidRPr="004A4EA1">
        <w:rPr>
          <w:rFonts w:ascii="Microsoft YaHei Light" w:eastAsia="Microsoft YaHei Light" w:hAnsi="Microsoft YaHei Light" w:cs="Times New Roman"/>
          <w:sz w:val="18"/>
          <w:szCs w:val="18"/>
          <w:lang w:eastAsia="pl-PL"/>
        </w:rPr>
        <w:t xml:space="preserve"> p</w:t>
      </w:r>
      <w:r w:rsidR="00D84FAD" w:rsidRPr="004A4EA1">
        <w:rPr>
          <w:rFonts w:ascii="Microsoft YaHei Light" w:eastAsia="Microsoft YaHei Light" w:hAnsi="Microsoft YaHei Light"/>
          <w:sz w:val="18"/>
          <w:szCs w:val="18"/>
          <w:shd w:val="clear" w:color="auto" w:fill="FFFFFF"/>
        </w:rPr>
        <w:t>rzy ustalaniu wysokości dodatkowego wynagrodzenia rocznego nie uwzględnia się wynagrodzenia otrzymanego przez nauczyciela w czasie urlopu dla por</w:t>
      </w:r>
      <w:r w:rsidR="0046654A" w:rsidRPr="004A4EA1">
        <w:rPr>
          <w:rFonts w:ascii="Microsoft YaHei Light" w:eastAsia="Microsoft YaHei Light" w:hAnsi="Microsoft YaHei Light"/>
          <w:sz w:val="18"/>
          <w:szCs w:val="18"/>
          <w:shd w:val="clear" w:color="auto" w:fill="FFFFFF"/>
        </w:rPr>
        <w:t xml:space="preserve">atowania zdrowia. </w:t>
      </w:r>
    </w:p>
    <w:p w:rsidR="007B196B" w:rsidRPr="004A4EA1" w:rsidRDefault="007B196B" w:rsidP="004A4EA1">
      <w:pPr>
        <w:shd w:val="clear" w:color="auto" w:fill="FFFFFF"/>
        <w:spacing w:after="0" w:line="240" w:lineRule="auto"/>
        <w:jc w:val="both"/>
        <w:rPr>
          <w:rFonts w:ascii="Microsoft YaHei Light" w:eastAsia="Microsoft YaHei Light" w:hAnsi="Microsoft YaHei Light"/>
          <w:sz w:val="18"/>
          <w:szCs w:val="18"/>
          <w:shd w:val="clear" w:color="auto" w:fill="FFFFFF"/>
        </w:rPr>
      </w:pPr>
    </w:p>
    <w:p w:rsidR="00D84FAD" w:rsidRPr="004A4EA1" w:rsidRDefault="0046654A" w:rsidP="004A4EA1">
      <w:pPr>
        <w:shd w:val="clear" w:color="auto" w:fill="FFFFFF"/>
        <w:spacing w:after="0" w:line="240" w:lineRule="auto"/>
        <w:jc w:val="both"/>
        <w:rPr>
          <w:rFonts w:ascii="Microsoft YaHei Light" w:eastAsia="Microsoft YaHei Light" w:hAnsi="Microsoft YaHei Light" w:cs="Times New Roman"/>
          <w:sz w:val="18"/>
          <w:szCs w:val="18"/>
          <w:lang w:eastAsia="pl-PL"/>
        </w:rPr>
      </w:pPr>
      <w:r w:rsidRPr="004A4EA1">
        <w:rPr>
          <w:rFonts w:ascii="Microsoft YaHei Light" w:eastAsia="Microsoft YaHei Light" w:hAnsi="Microsoft YaHei Light"/>
          <w:sz w:val="18"/>
          <w:szCs w:val="18"/>
          <w:shd w:val="clear" w:color="auto" w:fill="FFFFFF"/>
        </w:rPr>
        <w:t>Tak więc mimo tego, że okres przebywania na urlopie dla poratowania zdrowia uprawnia do nabycia trzynastki mimo nieprzepracowania co najmniej 6 miesięcy, to wynagrodzenie z tytułu urlopu dla poratowania zdrowia nie jest zaliczone do podstawy trzynastki.</w:t>
      </w:r>
    </w:p>
    <w:p w:rsidR="009B7819" w:rsidRPr="004A4EA1" w:rsidRDefault="009B7819" w:rsidP="004A4EA1">
      <w:pPr>
        <w:spacing w:after="0" w:line="240" w:lineRule="auto"/>
        <w:jc w:val="both"/>
        <w:rPr>
          <w:rFonts w:ascii="Microsoft YaHei Light" w:eastAsia="Microsoft YaHei Light" w:hAnsi="Microsoft YaHei Light" w:cs="Calibri Light"/>
          <w:sz w:val="18"/>
          <w:szCs w:val="18"/>
        </w:rPr>
      </w:pPr>
    </w:p>
    <w:p w:rsidR="00C659CC" w:rsidRDefault="00C659CC" w:rsidP="004A4EA1">
      <w:pPr>
        <w:shd w:val="clear" w:color="auto" w:fill="FFFFFF"/>
        <w:spacing w:after="0" w:line="240" w:lineRule="auto"/>
        <w:jc w:val="both"/>
        <w:rPr>
          <w:rFonts w:ascii="Microsoft YaHei Light" w:eastAsia="Microsoft YaHei Light" w:hAnsi="Microsoft YaHei Light" w:cs="Calibri Light"/>
          <w:sz w:val="18"/>
          <w:szCs w:val="18"/>
        </w:rPr>
      </w:pPr>
      <w:r w:rsidRPr="004A4EA1">
        <w:rPr>
          <w:rFonts w:ascii="Microsoft YaHei Light" w:eastAsia="Microsoft YaHei Light" w:hAnsi="Microsoft YaHei Light" w:cs="Calibri Light"/>
          <w:sz w:val="18"/>
          <w:szCs w:val="18"/>
        </w:rPr>
        <w:t>Należy zauważyć</w:t>
      </w:r>
      <w:r w:rsidR="0046654A" w:rsidRPr="004A4EA1">
        <w:rPr>
          <w:rFonts w:ascii="Microsoft YaHei Light" w:eastAsia="Microsoft YaHei Light" w:hAnsi="Microsoft YaHei Light" w:cs="Calibri Light"/>
          <w:sz w:val="18"/>
          <w:szCs w:val="18"/>
        </w:rPr>
        <w:t xml:space="preserve"> na koniec zauważyć</w:t>
      </w:r>
      <w:r w:rsidRPr="004A4EA1">
        <w:rPr>
          <w:rFonts w:ascii="Microsoft YaHei Light" w:eastAsia="Microsoft YaHei Light" w:hAnsi="Microsoft YaHei Light" w:cs="Calibri Light"/>
          <w:sz w:val="18"/>
          <w:szCs w:val="18"/>
        </w:rPr>
        <w:t xml:space="preserve">, że </w:t>
      </w:r>
      <w:r w:rsidR="00023E52" w:rsidRPr="004A4EA1">
        <w:rPr>
          <w:rFonts w:ascii="Microsoft YaHei Light" w:eastAsia="Microsoft YaHei Light" w:hAnsi="Microsoft YaHei Light" w:cs="Calibri Light"/>
          <w:b/>
          <w:sz w:val="18"/>
          <w:szCs w:val="18"/>
        </w:rPr>
        <w:t>zasił</w:t>
      </w:r>
      <w:r w:rsidRPr="004A4EA1">
        <w:rPr>
          <w:rFonts w:ascii="Microsoft YaHei Light" w:eastAsia="Microsoft YaHei Light" w:hAnsi="Microsoft YaHei Light" w:cs="Calibri Light"/>
          <w:b/>
          <w:sz w:val="18"/>
          <w:szCs w:val="18"/>
        </w:rPr>
        <w:t>k</w:t>
      </w:r>
      <w:r w:rsidR="00023E52" w:rsidRPr="004A4EA1">
        <w:rPr>
          <w:rFonts w:ascii="Microsoft YaHei Light" w:eastAsia="Microsoft YaHei Light" w:hAnsi="Microsoft YaHei Light" w:cs="Calibri Light"/>
          <w:b/>
          <w:sz w:val="18"/>
          <w:szCs w:val="18"/>
        </w:rPr>
        <w:t>i wypłacane na podstawie</w:t>
      </w:r>
      <w:r w:rsidR="007B196B" w:rsidRPr="004A4EA1">
        <w:rPr>
          <w:rFonts w:ascii="Microsoft YaHei Light" w:eastAsia="Microsoft YaHei Light" w:hAnsi="Microsoft YaHei Light" w:cs="Calibri Light"/>
          <w:b/>
          <w:sz w:val="18"/>
          <w:szCs w:val="18"/>
        </w:rPr>
        <w:t xml:space="preserve"> ustawy</w:t>
      </w:r>
      <w:r w:rsidR="00023E52" w:rsidRPr="004A4EA1">
        <w:rPr>
          <w:rFonts w:ascii="Microsoft YaHei Light" w:eastAsia="Microsoft YaHei Light" w:hAnsi="Microsoft YaHei Light" w:cs="Calibri Light"/>
          <w:b/>
          <w:sz w:val="18"/>
          <w:szCs w:val="18"/>
        </w:rPr>
        <w:t xml:space="preserve"> </w:t>
      </w:r>
      <w:r w:rsidR="007B196B" w:rsidRPr="004A4EA1">
        <w:rPr>
          <w:rFonts w:ascii="Microsoft YaHei Light" w:eastAsia="Microsoft YaHei Light" w:hAnsi="Microsoft YaHei Light" w:cs="Times New Roman"/>
          <w:sz w:val="18"/>
          <w:szCs w:val="18"/>
          <w:lang w:eastAsia="pl-PL"/>
        </w:rPr>
        <w:t xml:space="preserve">z dnia 25 czerwca 1999 r. </w:t>
      </w:r>
      <w:r w:rsidR="00327D72">
        <w:rPr>
          <w:rFonts w:ascii="Microsoft YaHei Light" w:eastAsia="Microsoft YaHei Light" w:hAnsi="Microsoft YaHei Light" w:cs="Times New Roman"/>
          <w:sz w:val="18"/>
          <w:szCs w:val="18"/>
          <w:lang w:eastAsia="pl-PL"/>
        </w:rPr>
        <w:t xml:space="preserve">                           </w:t>
      </w:r>
      <w:r w:rsidR="00023E52" w:rsidRPr="00023E52">
        <w:rPr>
          <w:rFonts w:ascii="Microsoft YaHei Light" w:eastAsia="Microsoft YaHei Light" w:hAnsi="Microsoft YaHei Light" w:cs="Times New Roman"/>
          <w:b/>
          <w:bCs/>
          <w:sz w:val="18"/>
          <w:szCs w:val="18"/>
          <w:lang w:eastAsia="pl-PL"/>
        </w:rPr>
        <w:t>o świadczeniach pieniężnych z ubezpieczenia społecznego w razie choroby i macierzyństwa</w:t>
      </w:r>
      <w:r w:rsidR="00023E52" w:rsidRPr="004A4EA1">
        <w:rPr>
          <w:rFonts w:ascii="Microsoft YaHei Light" w:eastAsia="Microsoft YaHei Light" w:hAnsi="Microsoft YaHei Light" w:cs="Times New Roman"/>
          <w:b/>
          <w:bCs/>
          <w:sz w:val="18"/>
          <w:szCs w:val="18"/>
          <w:lang w:eastAsia="pl-PL"/>
        </w:rPr>
        <w:t xml:space="preserve"> </w:t>
      </w:r>
      <w:r w:rsidR="00023E52" w:rsidRPr="004A4EA1">
        <w:rPr>
          <w:rFonts w:ascii="Microsoft YaHei Light" w:eastAsia="Microsoft YaHei Light" w:hAnsi="Microsoft YaHei Light" w:cs="Times New Roman"/>
          <w:sz w:val="18"/>
          <w:szCs w:val="18"/>
          <w:lang w:eastAsia="pl-PL"/>
        </w:rPr>
        <w:t>Dz.U.2020.870</w:t>
      </w:r>
      <w:r w:rsidR="007B196B" w:rsidRPr="004A4EA1">
        <w:rPr>
          <w:rFonts w:ascii="Microsoft YaHei Light" w:eastAsia="Microsoft YaHei Light" w:hAnsi="Microsoft YaHei Light" w:cs="Times New Roman"/>
          <w:sz w:val="18"/>
          <w:szCs w:val="18"/>
          <w:lang w:eastAsia="pl-PL"/>
        </w:rPr>
        <w:t xml:space="preserve"> </w:t>
      </w:r>
      <w:r w:rsidR="00327D72">
        <w:rPr>
          <w:rFonts w:ascii="Microsoft YaHei Light" w:eastAsia="Microsoft YaHei Light" w:hAnsi="Microsoft YaHei Light" w:cs="Times New Roman"/>
          <w:sz w:val="18"/>
          <w:szCs w:val="18"/>
          <w:lang w:eastAsia="pl-PL"/>
        </w:rPr>
        <w:t xml:space="preserve">                    </w:t>
      </w:r>
      <w:bookmarkStart w:id="0" w:name="_GoBack"/>
      <w:bookmarkEnd w:id="0"/>
      <w:r w:rsidR="007B196B" w:rsidRPr="004A4EA1">
        <w:rPr>
          <w:rFonts w:ascii="Microsoft YaHei Light" w:eastAsia="Microsoft YaHei Light" w:hAnsi="Microsoft YaHei Light" w:cs="Calibri Light"/>
          <w:b/>
          <w:sz w:val="18"/>
          <w:szCs w:val="18"/>
        </w:rPr>
        <w:t>nie stanowią wynagrodzenia</w:t>
      </w:r>
      <w:r w:rsidR="00CD1EB5" w:rsidRPr="004A4EA1">
        <w:rPr>
          <w:rFonts w:ascii="Microsoft YaHei Light" w:eastAsia="Microsoft YaHei Light" w:hAnsi="Microsoft YaHei Light" w:cs="Calibri Light"/>
          <w:sz w:val="18"/>
          <w:szCs w:val="18"/>
        </w:rPr>
        <w:t xml:space="preserve">  </w:t>
      </w:r>
      <w:r w:rsidRPr="004A4EA1">
        <w:rPr>
          <w:rFonts w:ascii="Microsoft YaHei Light" w:eastAsia="Microsoft YaHei Light" w:hAnsi="Microsoft YaHei Light" w:cs="Calibri Light"/>
          <w:sz w:val="18"/>
          <w:szCs w:val="18"/>
        </w:rPr>
        <w:t xml:space="preserve">tylko </w:t>
      </w:r>
      <w:r w:rsidR="00CD1EB5" w:rsidRPr="004A4EA1">
        <w:rPr>
          <w:rFonts w:ascii="Microsoft YaHei Light" w:eastAsia="Microsoft YaHei Light" w:hAnsi="Microsoft YaHei Light" w:cs="Calibri Light"/>
          <w:sz w:val="18"/>
          <w:szCs w:val="18"/>
        </w:rPr>
        <w:t>są świadczenia</w:t>
      </w:r>
      <w:r w:rsidRPr="004A4EA1">
        <w:rPr>
          <w:rFonts w:ascii="Microsoft YaHei Light" w:eastAsia="Microsoft YaHei Light" w:hAnsi="Microsoft YaHei Light" w:cs="Calibri Light"/>
          <w:sz w:val="18"/>
          <w:szCs w:val="18"/>
        </w:rPr>
        <w:t>m</w:t>
      </w:r>
      <w:r w:rsidR="00CD1EB5" w:rsidRPr="004A4EA1">
        <w:rPr>
          <w:rFonts w:ascii="Microsoft YaHei Light" w:eastAsia="Microsoft YaHei Light" w:hAnsi="Microsoft YaHei Light" w:cs="Calibri Light"/>
          <w:sz w:val="18"/>
          <w:szCs w:val="18"/>
        </w:rPr>
        <w:t>i</w:t>
      </w:r>
      <w:r w:rsidRPr="004A4EA1">
        <w:rPr>
          <w:rFonts w:ascii="Microsoft YaHei Light" w:eastAsia="Microsoft YaHei Light" w:hAnsi="Microsoft YaHei Light" w:cs="Calibri Light"/>
          <w:sz w:val="18"/>
          <w:szCs w:val="18"/>
        </w:rPr>
        <w:t xml:space="preserve"> socjalnym</w:t>
      </w:r>
      <w:r w:rsidR="00CD1EB5" w:rsidRPr="004A4EA1">
        <w:rPr>
          <w:rFonts w:ascii="Microsoft YaHei Light" w:eastAsia="Microsoft YaHei Light" w:hAnsi="Microsoft YaHei Light" w:cs="Calibri Light"/>
          <w:sz w:val="18"/>
          <w:szCs w:val="18"/>
        </w:rPr>
        <w:t>i</w:t>
      </w:r>
      <w:r w:rsidRPr="004A4EA1">
        <w:rPr>
          <w:rFonts w:ascii="Microsoft YaHei Light" w:eastAsia="Microsoft YaHei Light" w:hAnsi="Microsoft YaHei Light" w:cs="Calibri Light"/>
          <w:sz w:val="18"/>
          <w:szCs w:val="18"/>
        </w:rPr>
        <w:t xml:space="preserve"> wypłacanym</w:t>
      </w:r>
      <w:r w:rsidR="00CD1EB5" w:rsidRPr="004A4EA1">
        <w:rPr>
          <w:rFonts w:ascii="Microsoft YaHei Light" w:eastAsia="Microsoft YaHei Light" w:hAnsi="Microsoft YaHei Light" w:cs="Calibri Light"/>
          <w:sz w:val="18"/>
          <w:szCs w:val="18"/>
        </w:rPr>
        <w:t>i</w:t>
      </w:r>
      <w:r w:rsidRPr="004A4EA1">
        <w:rPr>
          <w:rFonts w:ascii="Microsoft YaHei Light" w:eastAsia="Microsoft YaHei Light" w:hAnsi="Microsoft YaHei Light" w:cs="Calibri Light"/>
          <w:sz w:val="18"/>
          <w:szCs w:val="18"/>
        </w:rPr>
        <w:t xml:space="preserve"> w wypadku wystąpienia określonych sytuacji faktycznych</w:t>
      </w:r>
      <w:r w:rsidR="00CD1EB5" w:rsidRPr="004A4EA1">
        <w:rPr>
          <w:rFonts w:ascii="Microsoft YaHei Light" w:eastAsia="Microsoft YaHei Light" w:hAnsi="Microsoft YaHei Light" w:cs="Calibri Light"/>
          <w:sz w:val="18"/>
          <w:szCs w:val="18"/>
        </w:rPr>
        <w:t xml:space="preserve"> określonych ww. ustawą</w:t>
      </w:r>
      <w:r w:rsidRPr="004A4EA1">
        <w:rPr>
          <w:rFonts w:ascii="Microsoft YaHei Light" w:eastAsia="Microsoft YaHei Light" w:hAnsi="Microsoft YaHei Light" w:cs="Calibri Light"/>
          <w:sz w:val="18"/>
          <w:szCs w:val="18"/>
        </w:rPr>
        <w:t>.</w:t>
      </w:r>
    </w:p>
    <w:p w:rsidR="004A4EA1" w:rsidRPr="004A4EA1" w:rsidRDefault="004A4EA1" w:rsidP="004A4EA1">
      <w:pPr>
        <w:shd w:val="clear" w:color="auto" w:fill="FFFFFF"/>
        <w:spacing w:after="0" w:line="240" w:lineRule="auto"/>
        <w:jc w:val="both"/>
        <w:rPr>
          <w:rFonts w:ascii="Microsoft YaHei Light" w:eastAsia="Microsoft YaHei Light" w:hAnsi="Microsoft YaHei Light" w:cs="Times New Roman"/>
          <w:sz w:val="18"/>
          <w:szCs w:val="18"/>
          <w:lang w:eastAsia="pl-PL"/>
        </w:rPr>
      </w:pPr>
    </w:p>
    <w:p w:rsidR="00C659CC" w:rsidRPr="004A4EA1" w:rsidRDefault="00C659CC" w:rsidP="004A4EA1">
      <w:pPr>
        <w:spacing w:after="0" w:line="240" w:lineRule="auto"/>
        <w:jc w:val="both"/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</w:pPr>
      <w:r w:rsidRPr="004A4EA1">
        <w:rPr>
          <w:rFonts w:ascii="Microsoft YaHei Light" w:eastAsia="Microsoft YaHei Light" w:hAnsi="Microsoft YaHei Light" w:cs="Calibri Light"/>
          <w:bCs/>
          <w:sz w:val="18"/>
          <w:szCs w:val="18"/>
          <w:lang w:eastAsia="pl-PL"/>
        </w:rPr>
        <w:t xml:space="preserve">W związku z powyższym </w:t>
      </w:r>
      <w:r w:rsidR="00CD1EB5" w:rsidRPr="004A4EA1">
        <w:rPr>
          <w:rFonts w:ascii="Microsoft YaHei Light" w:eastAsia="Microsoft YaHei Light" w:hAnsi="Microsoft YaHei Light" w:cs="Calibri Light"/>
          <w:bCs/>
          <w:sz w:val="18"/>
          <w:szCs w:val="18"/>
          <w:lang w:eastAsia="pl-PL"/>
        </w:rPr>
        <w:t xml:space="preserve">także </w:t>
      </w:r>
      <w:r w:rsidRPr="004A4EA1">
        <w:rPr>
          <w:rFonts w:ascii="Microsoft YaHei Light" w:eastAsia="Microsoft YaHei Light" w:hAnsi="Microsoft YaHei Light" w:cs="Calibri Light"/>
          <w:bCs/>
          <w:sz w:val="18"/>
          <w:szCs w:val="18"/>
          <w:lang w:eastAsia="pl-PL"/>
        </w:rPr>
        <w:t xml:space="preserve">kwota wypłaconego dodatkowego zasiłku opiekuńczego nie podlega wliczeniu do trzynastki, ponieważ nie stanowi wynagrodzenia, nie jest </w:t>
      </w:r>
      <w:r w:rsidRPr="004A4EA1">
        <w:rPr>
          <w:rFonts w:ascii="Microsoft YaHei Light" w:eastAsia="Microsoft YaHei Light" w:hAnsi="Microsoft YaHei Light" w:cs="Calibri Light"/>
          <w:sz w:val="18"/>
          <w:szCs w:val="18"/>
          <w:lang w:eastAsia="pl-PL"/>
        </w:rPr>
        <w:t>wynagrodzeniem za czas pozostawania bez pracy przysługujące pracownikowi, ani wynagrodzeniem pracownika podejmującego pracę w wyniku przywrócenia do pracy.</w:t>
      </w:r>
    </w:p>
    <w:p w:rsidR="00C659CC" w:rsidRPr="004A4EA1" w:rsidRDefault="00C659CC" w:rsidP="004A4EA1">
      <w:pPr>
        <w:shd w:val="clear" w:color="auto" w:fill="FFFFFF"/>
        <w:spacing w:after="0" w:line="240" w:lineRule="auto"/>
        <w:jc w:val="both"/>
        <w:rPr>
          <w:rFonts w:ascii="Microsoft YaHei Light" w:eastAsia="Microsoft YaHei Light" w:hAnsi="Microsoft YaHei Light" w:cs="Calibri Light"/>
          <w:sz w:val="18"/>
          <w:szCs w:val="18"/>
          <w:shd w:val="clear" w:color="auto" w:fill="FFFFFF"/>
        </w:rPr>
      </w:pPr>
    </w:p>
    <w:p w:rsidR="00C659CC" w:rsidRPr="004A4EA1" w:rsidRDefault="00C659CC" w:rsidP="004A4EA1">
      <w:pPr>
        <w:shd w:val="clear" w:color="auto" w:fill="FFFFFF"/>
        <w:spacing w:after="0" w:line="240" w:lineRule="auto"/>
        <w:jc w:val="both"/>
        <w:rPr>
          <w:rFonts w:ascii="Microsoft YaHei Light" w:eastAsia="Microsoft YaHei Light" w:hAnsi="Microsoft YaHei Light" w:cs="Calibri Light"/>
          <w:sz w:val="18"/>
          <w:szCs w:val="18"/>
          <w:shd w:val="clear" w:color="auto" w:fill="FFFFFF"/>
        </w:rPr>
      </w:pPr>
    </w:p>
    <w:p w:rsidR="00002963" w:rsidRPr="00002963" w:rsidRDefault="004A4EA1" w:rsidP="00002963">
      <w:pPr>
        <w:spacing w:after="0" w:line="240" w:lineRule="auto"/>
        <w:jc w:val="right"/>
        <w:rPr>
          <w:rFonts w:ascii="Calibri Light" w:eastAsia="Microsoft YaHei Light" w:hAnsi="Calibri Light" w:cs="Calibri Light"/>
          <w:sz w:val="20"/>
          <w:szCs w:val="20"/>
          <w:lang w:eastAsia="pl-PL"/>
        </w:rPr>
      </w:pPr>
      <w:r>
        <w:rPr>
          <w:rFonts w:ascii="Calibri Light" w:eastAsia="Microsoft YaHei Light" w:hAnsi="Calibri Light" w:cs="Calibri Light"/>
          <w:i/>
          <w:sz w:val="20"/>
          <w:szCs w:val="20"/>
          <w:lang w:eastAsia="pl-PL"/>
        </w:rPr>
        <w:tab/>
      </w:r>
      <w:r>
        <w:rPr>
          <w:rFonts w:ascii="Calibri Light" w:eastAsia="Microsoft YaHei Light" w:hAnsi="Calibri Light" w:cs="Calibri Light"/>
          <w:i/>
          <w:sz w:val="20"/>
          <w:szCs w:val="20"/>
          <w:lang w:eastAsia="pl-PL"/>
        </w:rPr>
        <w:tab/>
      </w:r>
      <w:r>
        <w:rPr>
          <w:rFonts w:ascii="Calibri Light" w:eastAsia="Microsoft YaHei Light" w:hAnsi="Calibri Light" w:cs="Calibri Light"/>
          <w:i/>
          <w:sz w:val="20"/>
          <w:szCs w:val="20"/>
          <w:lang w:eastAsia="pl-PL"/>
        </w:rPr>
        <w:tab/>
      </w:r>
      <w:r>
        <w:rPr>
          <w:rFonts w:ascii="Calibri Light" w:eastAsia="Microsoft YaHei Light" w:hAnsi="Calibri Light" w:cs="Calibri Light"/>
          <w:i/>
          <w:sz w:val="20"/>
          <w:szCs w:val="20"/>
          <w:lang w:eastAsia="pl-PL"/>
        </w:rPr>
        <w:tab/>
      </w:r>
    </w:p>
    <w:p w:rsidR="00781CC5" w:rsidRPr="004A4EA1" w:rsidRDefault="00002963" w:rsidP="004A4EA1">
      <w:pPr>
        <w:spacing w:after="0" w:line="240" w:lineRule="auto"/>
        <w:jc w:val="both"/>
        <w:rPr>
          <w:rFonts w:ascii="Calibri Light" w:eastAsia="Microsoft YaHei Light" w:hAnsi="Calibri Light" w:cs="Calibri Light"/>
          <w:i/>
          <w:sz w:val="20"/>
          <w:szCs w:val="20"/>
          <w:lang w:eastAsia="pl-PL"/>
        </w:rPr>
      </w:pPr>
      <w:r w:rsidRPr="004A4EA1">
        <w:rPr>
          <w:rFonts w:ascii="Calibri Light" w:eastAsia="Microsoft YaHei Light" w:hAnsi="Calibri Light" w:cs="Calibri Light"/>
          <w:i/>
          <w:sz w:val="20"/>
          <w:szCs w:val="20"/>
          <w:lang w:eastAsia="pl-PL"/>
        </w:rPr>
        <w:t>Opracował – Krzysztof Lisowski</w:t>
      </w:r>
      <w:r>
        <w:rPr>
          <w:rFonts w:ascii="Calibri Light" w:eastAsia="Microsoft YaHei Light" w:hAnsi="Calibri Light" w:cs="Calibri Light"/>
          <w:i/>
          <w:sz w:val="20"/>
          <w:szCs w:val="20"/>
          <w:lang w:eastAsia="pl-PL"/>
        </w:rPr>
        <w:tab/>
      </w:r>
    </w:p>
    <w:p w:rsidR="00781CC5" w:rsidRPr="004A4EA1" w:rsidRDefault="00781CC5" w:rsidP="004A4EA1">
      <w:pPr>
        <w:spacing w:after="0" w:line="240" w:lineRule="auto"/>
        <w:jc w:val="both"/>
        <w:rPr>
          <w:rFonts w:ascii="Microsoft YaHei Light" w:eastAsia="Microsoft YaHei Light" w:hAnsi="Microsoft YaHei Light" w:cs="Calibri Light"/>
          <w:sz w:val="18"/>
          <w:szCs w:val="18"/>
        </w:rPr>
      </w:pPr>
    </w:p>
    <w:p w:rsidR="000D5399" w:rsidRPr="004A4EA1" w:rsidRDefault="000D5399" w:rsidP="004A4EA1">
      <w:pPr>
        <w:spacing w:after="0" w:line="240" w:lineRule="auto"/>
        <w:rPr>
          <w:rFonts w:ascii="Microsoft YaHei Light" w:eastAsia="Microsoft YaHei Light" w:hAnsi="Microsoft YaHei Light"/>
          <w:sz w:val="18"/>
          <w:szCs w:val="18"/>
        </w:rPr>
      </w:pPr>
    </w:p>
    <w:sectPr w:rsidR="000D5399" w:rsidRPr="004A4E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2DF5"/>
    <w:multiLevelType w:val="hybridMultilevel"/>
    <w:tmpl w:val="13BEC1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A60CB"/>
    <w:multiLevelType w:val="hybridMultilevel"/>
    <w:tmpl w:val="521A3FCC"/>
    <w:lvl w:ilvl="0" w:tplc="4EA44316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85585"/>
    <w:multiLevelType w:val="hybridMultilevel"/>
    <w:tmpl w:val="2BA6F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4A1B1B"/>
    <w:multiLevelType w:val="hybridMultilevel"/>
    <w:tmpl w:val="355A1788"/>
    <w:lvl w:ilvl="0" w:tplc="4EA44316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6C1773"/>
    <w:multiLevelType w:val="hybridMultilevel"/>
    <w:tmpl w:val="B106A0E8"/>
    <w:lvl w:ilvl="0" w:tplc="4EA44316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E03BCB"/>
    <w:multiLevelType w:val="multilevel"/>
    <w:tmpl w:val="168A0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A2798F"/>
    <w:multiLevelType w:val="multilevel"/>
    <w:tmpl w:val="8A74F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166109"/>
    <w:multiLevelType w:val="hybridMultilevel"/>
    <w:tmpl w:val="DDAE09C0"/>
    <w:lvl w:ilvl="0" w:tplc="4EA44316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1F3516"/>
    <w:multiLevelType w:val="multilevel"/>
    <w:tmpl w:val="97868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1D033B"/>
    <w:multiLevelType w:val="hybridMultilevel"/>
    <w:tmpl w:val="2EAE4FDE"/>
    <w:lvl w:ilvl="0" w:tplc="4EA44316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8"/>
  </w:num>
  <w:num w:numId="6">
    <w:abstractNumId w:val="1"/>
  </w:num>
  <w:num w:numId="7">
    <w:abstractNumId w:val="0"/>
  </w:num>
  <w:num w:numId="8">
    <w:abstractNumId w:val="3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CC5"/>
    <w:rsid w:val="00002963"/>
    <w:rsid w:val="00023E52"/>
    <w:rsid w:val="0006012F"/>
    <w:rsid w:val="00080E48"/>
    <w:rsid w:val="000903D0"/>
    <w:rsid w:val="000A36B0"/>
    <w:rsid w:val="000D5399"/>
    <w:rsid w:val="001173E6"/>
    <w:rsid w:val="00176C85"/>
    <w:rsid w:val="001E4994"/>
    <w:rsid w:val="001F1EF6"/>
    <w:rsid w:val="00222E1E"/>
    <w:rsid w:val="002A4326"/>
    <w:rsid w:val="002D46CC"/>
    <w:rsid w:val="00327D72"/>
    <w:rsid w:val="00387E8D"/>
    <w:rsid w:val="00395C8F"/>
    <w:rsid w:val="00420A4F"/>
    <w:rsid w:val="0046654A"/>
    <w:rsid w:val="004743E1"/>
    <w:rsid w:val="00481195"/>
    <w:rsid w:val="004A4EA1"/>
    <w:rsid w:val="004B1A48"/>
    <w:rsid w:val="004D7E72"/>
    <w:rsid w:val="00511AA2"/>
    <w:rsid w:val="00527148"/>
    <w:rsid w:val="00546FFE"/>
    <w:rsid w:val="005855D5"/>
    <w:rsid w:val="0058774A"/>
    <w:rsid w:val="005E3869"/>
    <w:rsid w:val="00637AAE"/>
    <w:rsid w:val="00653D0F"/>
    <w:rsid w:val="00693A3F"/>
    <w:rsid w:val="006C1299"/>
    <w:rsid w:val="00762380"/>
    <w:rsid w:val="00781CC5"/>
    <w:rsid w:val="007A5147"/>
    <w:rsid w:val="007B196B"/>
    <w:rsid w:val="007D5A08"/>
    <w:rsid w:val="007D7A8C"/>
    <w:rsid w:val="00865EB8"/>
    <w:rsid w:val="008813DD"/>
    <w:rsid w:val="008964A6"/>
    <w:rsid w:val="008A0CFD"/>
    <w:rsid w:val="008A499D"/>
    <w:rsid w:val="008D7F1E"/>
    <w:rsid w:val="00965F19"/>
    <w:rsid w:val="009820BB"/>
    <w:rsid w:val="009B7819"/>
    <w:rsid w:val="009C44D5"/>
    <w:rsid w:val="00A202DC"/>
    <w:rsid w:val="00A40B46"/>
    <w:rsid w:val="00A52105"/>
    <w:rsid w:val="00A9520B"/>
    <w:rsid w:val="00A978A2"/>
    <w:rsid w:val="00AB1BFF"/>
    <w:rsid w:val="00AB5B8D"/>
    <w:rsid w:val="00AD0763"/>
    <w:rsid w:val="00AE6456"/>
    <w:rsid w:val="00B05DD9"/>
    <w:rsid w:val="00BF5CAC"/>
    <w:rsid w:val="00C25576"/>
    <w:rsid w:val="00C659CC"/>
    <w:rsid w:val="00C85F20"/>
    <w:rsid w:val="00C86B43"/>
    <w:rsid w:val="00C965C5"/>
    <w:rsid w:val="00CD1EB5"/>
    <w:rsid w:val="00D3075B"/>
    <w:rsid w:val="00D33C1E"/>
    <w:rsid w:val="00D4737B"/>
    <w:rsid w:val="00D56BD7"/>
    <w:rsid w:val="00D84FAD"/>
    <w:rsid w:val="00DD19D6"/>
    <w:rsid w:val="00DD4758"/>
    <w:rsid w:val="00DD7877"/>
    <w:rsid w:val="00DE5962"/>
    <w:rsid w:val="00EA06AD"/>
    <w:rsid w:val="00F0788F"/>
    <w:rsid w:val="00F56272"/>
    <w:rsid w:val="00FA76D4"/>
    <w:rsid w:val="00FB17C9"/>
    <w:rsid w:val="00FB7E7E"/>
    <w:rsid w:val="00FC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97037"/>
  <w15:docId w15:val="{00EF42A0-0848-4A73-9845-62F58855F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81CC5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623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781CC5"/>
  </w:style>
  <w:style w:type="paragraph" w:styleId="NormalnyWeb">
    <w:name w:val="Normal (Web)"/>
    <w:basedOn w:val="Normalny"/>
    <w:uiPriority w:val="99"/>
    <w:unhideWhenUsed/>
    <w:rsid w:val="00781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Web1">
    <w:name w:val="Normalny (Web)1"/>
    <w:basedOn w:val="Normalny"/>
    <w:rsid w:val="009B7819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6238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4743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78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19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294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0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9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6883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74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227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076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160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80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7836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726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5627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1705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60615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581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4108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3001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1287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76804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1338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929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277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03427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759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654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9839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593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460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4996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3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1589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72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644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8208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55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2744</Words>
  <Characters>16468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Lisowski</dc:creator>
  <cp:lastModifiedBy>Liliana Dąbrowska</cp:lastModifiedBy>
  <cp:revision>3</cp:revision>
  <dcterms:created xsi:type="dcterms:W3CDTF">2021-01-26T10:07:00Z</dcterms:created>
  <dcterms:modified xsi:type="dcterms:W3CDTF">2021-01-26T10:31:00Z</dcterms:modified>
</cp:coreProperties>
</file>